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645" w:rsidRDefault="0032509A" w:rsidP="00F415C4">
      <w:pPr>
        <w:spacing w:line="240" w:lineRule="auto"/>
        <w:jc w:val="center"/>
        <w:rPr>
          <w:rFonts w:ascii="Times New Roman" w:hAnsi="Times New Roman" w:cs="Times New Roman"/>
          <w:b/>
          <w:sz w:val="28"/>
          <w:szCs w:val="28"/>
        </w:rPr>
      </w:pPr>
      <w:r w:rsidRPr="005E239B">
        <w:rPr>
          <w:rFonts w:ascii="Times New Roman" w:hAnsi="Times New Roman" w:cs="Times New Roman"/>
          <w:b/>
          <w:sz w:val="28"/>
          <w:szCs w:val="28"/>
        </w:rPr>
        <w:t xml:space="preserve">ДОКЛАД                                                                                                                      </w:t>
      </w:r>
    </w:p>
    <w:p w:rsidR="00A22645" w:rsidRDefault="00A22645" w:rsidP="00F415C4">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п</w:t>
      </w:r>
      <w:r w:rsidR="0032509A" w:rsidRPr="005E239B">
        <w:rPr>
          <w:rFonts w:ascii="Times New Roman" w:hAnsi="Times New Roman" w:cs="Times New Roman"/>
          <w:b/>
          <w:sz w:val="28"/>
          <w:szCs w:val="28"/>
        </w:rPr>
        <w:t xml:space="preserve">редседателя Регионального отделения ДОСААФ России Астраханской области </w:t>
      </w:r>
    </w:p>
    <w:p w:rsidR="00F415C4" w:rsidRDefault="0032509A" w:rsidP="00F415C4">
      <w:pPr>
        <w:spacing w:line="240" w:lineRule="auto"/>
        <w:jc w:val="center"/>
        <w:rPr>
          <w:rFonts w:ascii="Times New Roman" w:hAnsi="Times New Roman" w:cs="Times New Roman"/>
          <w:b/>
          <w:sz w:val="28"/>
          <w:szCs w:val="28"/>
        </w:rPr>
      </w:pPr>
      <w:r w:rsidRPr="005E239B">
        <w:rPr>
          <w:rFonts w:ascii="Times New Roman" w:hAnsi="Times New Roman" w:cs="Times New Roman"/>
          <w:b/>
          <w:sz w:val="28"/>
          <w:szCs w:val="28"/>
        </w:rPr>
        <w:t xml:space="preserve">  «Итоги деятельности </w:t>
      </w:r>
      <w:r w:rsidR="00D706E3">
        <w:rPr>
          <w:rFonts w:ascii="Times New Roman" w:hAnsi="Times New Roman" w:cs="Times New Roman"/>
          <w:b/>
          <w:sz w:val="28"/>
          <w:szCs w:val="28"/>
        </w:rPr>
        <w:t xml:space="preserve">РО ДОСААФ России по АО </w:t>
      </w:r>
      <w:r w:rsidRPr="005E239B">
        <w:rPr>
          <w:rFonts w:ascii="Times New Roman" w:hAnsi="Times New Roman" w:cs="Times New Roman"/>
          <w:b/>
          <w:sz w:val="28"/>
          <w:szCs w:val="28"/>
        </w:rPr>
        <w:t>за 202</w:t>
      </w:r>
      <w:r w:rsidR="005A769F">
        <w:rPr>
          <w:rFonts w:ascii="Times New Roman" w:hAnsi="Times New Roman" w:cs="Times New Roman"/>
          <w:b/>
          <w:sz w:val="28"/>
          <w:szCs w:val="28"/>
        </w:rPr>
        <w:t>5</w:t>
      </w:r>
      <w:r w:rsidR="0038563C">
        <w:rPr>
          <w:rFonts w:ascii="Times New Roman" w:hAnsi="Times New Roman" w:cs="Times New Roman"/>
          <w:b/>
          <w:sz w:val="28"/>
          <w:szCs w:val="28"/>
        </w:rPr>
        <w:t xml:space="preserve"> год</w:t>
      </w:r>
      <w:r w:rsidRPr="005E239B">
        <w:rPr>
          <w:rFonts w:ascii="Times New Roman" w:hAnsi="Times New Roman" w:cs="Times New Roman"/>
          <w:b/>
          <w:sz w:val="28"/>
          <w:szCs w:val="28"/>
        </w:rPr>
        <w:t>»</w:t>
      </w:r>
      <w:r w:rsidR="0038563C">
        <w:rPr>
          <w:rFonts w:ascii="Times New Roman" w:hAnsi="Times New Roman" w:cs="Times New Roman"/>
          <w:b/>
          <w:sz w:val="28"/>
          <w:szCs w:val="28"/>
        </w:rPr>
        <w:t>.</w:t>
      </w:r>
    </w:p>
    <w:p w:rsidR="002D6A4B" w:rsidRPr="00257CB3" w:rsidRDefault="002D6A4B" w:rsidP="007857FF">
      <w:pPr>
        <w:pStyle w:val="a3"/>
        <w:jc w:val="center"/>
        <w:rPr>
          <w:b/>
          <w:sz w:val="28"/>
          <w:szCs w:val="28"/>
        </w:rPr>
      </w:pPr>
      <w:r w:rsidRPr="00257CB3">
        <w:rPr>
          <w:b/>
          <w:sz w:val="28"/>
          <w:szCs w:val="28"/>
        </w:rPr>
        <w:t>Организационн</w:t>
      </w:r>
      <w:r w:rsidR="005779E5" w:rsidRPr="00257CB3">
        <w:rPr>
          <w:b/>
          <w:sz w:val="28"/>
          <w:szCs w:val="28"/>
        </w:rPr>
        <w:t>о-уставная</w:t>
      </w:r>
      <w:r w:rsidRPr="00257CB3">
        <w:rPr>
          <w:b/>
          <w:sz w:val="28"/>
          <w:szCs w:val="28"/>
        </w:rPr>
        <w:t xml:space="preserve"> деятельность</w:t>
      </w:r>
    </w:p>
    <w:p w:rsidR="005779E5" w:rsidRPr="00D24B34" w:rsidRDefault="005779E5" w:rsidP="004E2C66">
      <w:pPr>
        <w:pStyle w:val="a3"/>
        <w:ind w:left="0" w:firstLine="720"/>
        <w:jc w:val="both"/>
        <w:rPr>
          <w:b/>
          <w:bCs/>
          <w:sz w:val="28"/>
          <w:szCs w:val="28"/>
        </w:rPr>
      </w:pPr>
      <w:r w:rsidRPr="00257CB3">
        <w:rPr>
          <w:sz w:val="32"/>
          <w:szCs w:val="32"/>
        </w:rPr>
        <w:t xml:space="preserve">  </w:t>
      </w:r>
      <w:r w:rsidRPr="00257CB3">
        <w:rPr>
          <w:b/>
          <w:sz w:val="28"/>
          <w:szCs w:val="28"/>
        </w:rPr>
        <w:t>Главная задача в организационно уставной деятельности з</w:t>
      </w:r>
      <w:r w:rsidRPr="00257CB3">
        <w:rPr>
          <w:sz w:val="28"/>
          <w:szCs w:val="28"/>
        </w:rPr>
        <w:t xml:space="preserve">аключалась в сохранении потенциала местных и первичных отделений ДОСААФ России, который был накоплен в течение предыдущих лет. </w:t>
      </w:r>
      <w:r w:rsidRPr="00257CB3">
        <w:rPr>
          <w:b/>
          <w:sz w:val="28"/>
          <w:szCs w:val="28"/>
        </w:rPr>
        <w:t xml:space="preserve"> </w:t>
      </w:r>
      <w:proofErr w:type="gramStart"/>
      <w:r w:rsidRPr="00257CB3">
        <w:rPr>
          <w:sz w:val="28"/>
          <w:szCs w:val="28"/>
        </w:rPr>
        <w:t xml:space="preserve">В составе Регионального отделения </w:t>
      </w:r>
      <w:r w:rsidR="00F5027F" w:rsidRPr="00257CB3">
        <w:rPr>
          <w:sz w:val="28"/>
          <w:szCs w:val="28"/>
        </w:rPr>
        <w:t>на 01.01 20</w:t>
      </w:r>
      <w:r w:rsidR="000B5AC0">
        <w:rPr>
          <w:sz w:val="28"/>
          <w:szCs w:val="28"/>
        </w:rPr>
        <w:t>26</w:t>
      </w:r>
      <w:r w:rsidR="00F5027F" w:rsidRPr="00257CB3">
        <w:rPr>
          <w:sz w:val="28"/>
          <w:szCs w:val="28"/>
        </w:rPr>
        <w:t xml:space="preserve"> г.</w:t>
      </w:r>
      <w:r w:rsidRPr="00257CB3">
        <w:rPr>
          <w:sz w:val="28"/>
          <w:szCs w:val="28"/>
        </w:rPr>
        <w:t xml:space="preserve"> 9 Местных отделений ДОСААФ России, 1</w:t>
      </w:r>
      <w:r w:rsidR="000B5AC0">
        <w:rPr>
          <w:sz w:val="28"/>
          <w:szCs w:val="28"/>
        </w:rPr>
        <w:t>61</w:t>
      </w:r>
      <w:r w:rsidRPr="00257CB3">
        <w:rPr>
          <w:sz w:val="28"/>
          <w:szCs w:val="28"/>
        </w:rPr>
        <w:t xml:space="preserve"> первичн</w:t>
      </w:r>
      <w:r w:rsidR="000B5AC0">
        <w:rPr>
          <w:sz w:val="28"/>
          <w:szCs w:val="28"/>
        </w:rPr>
        <w:t xml:space="preserve">ое </w:t>
      </w:r>
      <w:r w:rsidRPr="00257CB3">
        <w:rPr>
          <w:sz w:val="28"/>
          <w:szCs w:val="28"/>
        </w:rPr>
        <w:t>отделени</w:t>
      </w:r>
      <w:r w:rsidR="000B5AC0">
        <w:rPr>
          <w:sz w:val="28"/>
          <w:szCs w:val="28"/>
        </w:rPr>
        <w:t>е</w:t>
      </w:r>
      <w:r w:rsidRPr="00257CB3">
        <w:rPr>
          <w:sz w:val="28"/>
          <w:szCs w:val="28"/>
        </w:rPr>
        <w:t>, в которых состо</w:t>
      </w:r>
      <w:r w:rsidR="000B5AC0">
        <w:rPr>
          <w:sz w:val="28"/>
          <w:szCs w:val="28"/>
        </w:rPr>
        <w:t>ит</w:t>
      </w:r>
      <w:r w:rsidRPr="00257CB3">
        <w:rPr>
          <w:sz w:val="28"/>
          <w:szCs w:val="28"/>
        </w:rPr>
        <w:t xml:space="preserve"> </w:t>
      </w:r>
      <w:r w:rsidR="000B5AC0">
        <w:rPr>
          <w:sz w:val="28"/>
          <w:szCs w:val="28"/>
        </w:rPr>
        <w:t>3091</w:t>
      </w:r>
      <w:r w:rsidRPr="00257CB3">
        <w:rPr>
          <w:sz w:val="28"/>
          <w:szCs w:val="28"/>
        </w:rPr>
        <w:t xml:space="preserve"> член ДОСААФ России.</w:t>
      </w:r>
      <w:proofErr w:type="gramEnd"/>
      <w:r w:rsidRPr="00257CB3">
        <w:rPr>
          <w:sz w:val="28"/>
          <w:szCs w:val="28"/>
        </w:rPr>
        <w:t xml:space="preserve"> В 9 из 13 муниципальных образованиях области (69 %) созданы и функционируют местные отделения ДОСААФ России. В </w:t>
      </w:r>
      <w:r w:rsidR="00A47197" w:rsidRPr="00257CB3">
        <w:rPr>
          <w:sz w:val="28"/>
          <w:szCs w:val="28"/>
        </w:rPr>
        <w:t xml:space="preserve">четырех </w:t>
      </w:r>
      <w:r w:rsidRPr="00257CB3">
        <w:rPr>
          <w:sz w:val="28"/>
          <w:szCs w:val="28"/>
        </w:rPr>
        <w:t xml:space="preserve">муниципальных образованиях: в </w:t>
      </w:r>
      <w:proofErr w:type="spellStart"/>
      <w:r w:rsidRPr="00257CB3">
        <w:rPr>
          <w:sz w:val="28"/>
          <w:szCs w:val="28"/>
        </w:rPr>
        <w:t>Наримановском</w:t>
      </w:r>
      <w:proofErr w:type="spellEnd"/>
      <w:r w:rsidRPr="00257CB3">
        <w:rPr>
          <w:sz w:val="28"/>
          <w:szCs w:val="28"/>
        </w:rPr>
        <w:t xml:space="preserve">, Приволжском, </w:t>
      </w:r>
      <w:proofErr w:type="spellStart"/>
      <w:r w:rsidRPr="00257CB3">
        <w:rPr>
          <w:sz w:val="28"/>
          <w:szCs w:val="28"/>
        </w:rPr>
        <w:t>Енотаевском</w:t>
      </w:r>
      <w:proofErr w:type="spellEnd"/>
      <w:r w:rsidRPr="00257CB3">
        <w:rPr>
          <w:sz w:val="28"/>
          <w:szCs w:val="28"/>
        </w:rPr>
        <w:t xml:space="preserve">  и </w:t>
      </w:r>
      <w:proofErr w:type="spellStart"/>
      <w:r w:rsidRPr="00257CB3">
        <w:rPr>
          <w:sz w:val="28"/>
          <w:szCs w:val="28"/>
        </w:rPr>
        <w:t>Черноярском</w:t>
      </w:r>
      <w:proofErr w:type="spellEnd"/>
      <w:r w:rsidRPr="00257CB3">
        <w:rPr>
          <w:sz w:val="28"/>
          <w:szCs w:val="28"/>
        </w:rPr>
        <w:t xml:space="preserve"> районах (31%) создание МО в настоящий момент затруднено из-за отсутствия в этих районах материально-технической базы ДОСААФ России. </w:t>
      </w:r>
    </w:p>
    <w:p w:rsidR="00645F07" w:rsidRPr="00257CB3" w:rsidRDefault="00645F07" w:rsidP="005779E5">
      <w:pPr>
        <w:pStyle w:val="a3"/>
        <w:jc w:val="both"/>
        <w:rPr>
          <w:sz w:val="28"/>
          <w:szCs w:val="28"/>
        </w:rPr>
      </w:pPr>
    </w:p>
    <w:tbl>
      <w:tblPr>
        <w:tblW w:w="10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09"/>
        <w:gridCol w:w="2693"/>
        <w:gridCol w:w="1559"/>
        <w:gridCol w:w="851"/>
        <w:gridCol w:w="1276"/>
        <w:gridCol w:w="1559"/>
        <w:gridCol w:w="2268"/>
      </w:tblGrid>
      <w:tr w:rsidR="00A47197" w:rsidRPr="00257CB3" w:rsidTr="00633F3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A47197" w:rsidRPr="00257CB3" w:rsidRDefault="00A47197" w:rsidP="004C4C5E">
            <w:pPr>
              <w:pStyle w:val="10"/>
              <w:jc w:val="center"/>
              <w:rPr>
                <w:rFonts w:ascii="Times New Roman" w:hAnsi="Times New Roman" w:cs="Times New Roman"/>
                <w:b/>
                <w:bCs/>
                <w:iCs/>
                <w:sz w:val="24"/>
                <w:szCs w:val="24"/>
              </w:rPr>
            </w:pPr>
            <w:r w:rsidRPr="00257CB3">
              <w:rPr>
                <w:rFonts w:ascii="Times New Roman" w:hAnsi="Times New Roman" w:cs="Times New Roman"/>
                <w:b/>
                <w:bCs/>
                <w:iCs/>
                <w:sz w:val="24"/>
                <w:szCs w:val="24"/>
              </w:rPr>
              <w:t>№</w:t>
            </w:r>
            <w:proofErr w:type="spellStart"/>
            <w:proofErr w:type="gramStart"/>
            <w:r w:rsidRPr="00257CB3">
              <w:rPr>
                <w:rFonts w:ascii="Times New Roman" w:hAnsi="Times New Roman" w:cs="Times New Roman"/>
                <w:b/>
                <w:bCs/>
                <w:iCs/>
                <w:sz w:val="24"/>
                <w:szCs w:val="24"/>
              </w:rPr>
              <w:t>п</w:t>
            </w:r>
            <w:proofErr w:type="spellEnd"/>
            <w:proofErr w:type="gramEnd"/>
            <w:r w:rsidRPr="00257CB3">
              <w:rPr>
                <w:rFonts w:ascii="Times New Roman" w:hAnsi="Times New Roman" w:cs="Times New Roman"/>
                <w:b/>
                <w:bCs/>
                <w:iCs/>
                <w:sz w:val="24"/>
                <w:szCs w:val="24"/>
              </w:rPr>
              <w:t>/</w:t>
            </w:r>
            <w:proofErr w:type="spellStart"/>
            <w:r w:rsidRPr="00257CB3">
              <w:rPr>
                <w:rFonts w:ascii="Times New Roman" w:hAnsi="Times New Roman" w:cs="Times New Roman"/>
                <w:b/>
                <w:bCs/>
                <w:iCs/>
                <w:sz w:val="24"/>
                <w:szCs w:val="24"/>
              </w:rPr>
              <w:t>п</w:t>
            </w:r>
            <w:proofErr w:type="spellEnd"/>
          </w:p>
        </w:tc>
        <w:tc>
          <w:tcPr>
            <w:tcW w:w="2693" w:type="dxa"/>
            <w:vMerge w:val="restart"/>
            <w:tcBorders>
              <w:top w:val="single" w:sz="4" w:space="0" w:color="000000"/>
              <w:left w:val="single" w:sz="4" w:space="0" w:color="000000"/>
              <w:bottom w:val="single" w:sz="4" w:space="0" w:color="000000"/>
              <w:right w:val="single" w:sz="4" w:space="0" w:color="000000"/>
            </w:tcBorders>
            <w:vAlign w:val="center"/>
          </w:tcPr>
          <w:p w:rsidR="00A47197" w:rsidRPr="00257CB3" w:rsidRDefault="00A47197" w:rsidP="004C4C5E">
            <w:pPr>
              <w:pStyle w:val="10"/>
              <w:jc w:val="center"/>
              <w:rPr>
                <w:rFonts w:ascii="Times New Roman" w:hAnsi="Times New Roman" w:cs="Times New Roman"/>
                <w:b/>
                <w:bCs/>
                <w:iCs/>
                <w:sz w:val="24"/>
                <w:szCs w:val="24"/>
              </w:rPr>
            </w:pPr>
            <w:r w:rsidRPr="00257CB3">
              <w:rPr>
                <w:rFonts w:ascii="Times New Roman" w:hAnsi="Times New Roman" w:cs="Times New Roman"/>
                <w:b/>
                <w:sz w:val="24"/>
                <w:szCs w:val="24"/>
              </w:rPr>
              <w:t>Региональные отделения</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rsidR="00A47197" w:rsidRPr="00257CB3" w:rsidRDefault="00A47197" w:rsidP="004C4C5E">
            <w:pPr>
              <w:pStyle w:val="10"/>
              <w:jc w:val="center"/>
              <w:rPr>
                <w:rFonts w:ascii="Times New Roman" w:hAnsi="Times New Roman" w:cs="Times New Roman"/>
                <w:b/>
                <w:bCs/>
                <w:iCs/>
                <w:sz w:val="24"/>
                <w:szCs w:val="24"/>
              </w:rPr>
            </w:pPr>
            <w:r w:rsidRPr="00257CB3">
              <w:rPr>
                <w:rFonts w:ascii="Times New Roman" w:hAnsi="Times New Roman" w:cs="Times New Roman"/>
                <w:b/>
                <w:bCs/>
                <w:iCs/>
                <w:sz w:val="24"/>
                <w:szCs w:val="24"/>
              </w:rPr>
              <w:t>Количество муниципальных образований</w:t>
            </w:r>
          </w:p>
        </w:tc>
        <w:tc>
          <w:tcPr>
            <w:tcW w:w="3686" w:type="dxa"/>
            <w:gridSpan w:val="3"/>
            <w:tcBorders>
              <w:top w:val="single" w:sz="4" w:space="0" w:color="000000"/>
              <w:left w:val="single" w:sz="4" w:space="0" w:color="000000"/>
              <w:bottom w:val="single" w:sz="4" w:space="0" w:color="000000"/>
              <w:right w:val="single" w:sz="4" w:space="0" w:color="000000"/>
            </w:tcBorders>
            <w:vAlign w:val="center"/>
          </w:tcPr>
          <w:p w:rsidR="00A47197" w:rsidRPr="00257CB3" w:rsidRDefault="00A47197" w:rsidP="000B5AC0">
            <w:pPr>
              <w:pStyle w:val="10"/>
              <w:jc w:val="center"/>
              <w:rPr>
                <w:rFonts w:ascii="Times New Roman" w:hAnsi="Times New Roman" w:cs="Times New Roman"/>
                <w:b/>
                <w:bCs/>
                <w:iCs/>
                <w:sz w:val="24"/>
                <w:szCs w:val="24"/>
              </w:rPr>
            </w:pPr>
            <w:r w:rsidRPr="00257CB3">
              <w:rPr>
                <w:rFonts w:ascii="Times New Roman" w:hAnsi="Times New Roman" w:cs="Times New Roman"/>
                <w:b/>
                <w:bCs/>
                <w:iCs/>
                <w:sz w:val="24"/>
                <w:szCs w:val="24"/>
              </w:rPr>
              <w:t xml:space="preserve">Числится на 1 </w:t>
            </w:r>
            <w:r w:rsidR="00F5027F" w:rsidRPr="00257CB3">
              <w:rPr>
                <w:rFonts w:ascii="Times New Roman" w:hAnsi="Times New Roman" w:cs="Times New Roman"/>
                <w:b/>
                <w:bCs/>
                <w:iCs/>
                <w:sz w:val="24"/>
                <w:szCs w:val="24"/>
              </w:rPr>
              <w:t xml:space="preserve">января </w:t>
            </w:r>
            <w:r w:rsidRPr="00257CB3">
              <w:rPr>
                <w:rFonts w:ascii="Times New Roman" w:hAnsi="Times New Roman" w:cs="Times New Roman"/>
                <w:b/>
                <w:bCs/>
                <w:iCs/>
                <w:sz w:val="24"/>
                <w:szCs w:val="24"/>
              </w:rPr>
              <w:t>202</w:t>
            </w:r>
            <w:r w:rsidR="000B5AC0">
              <w:rPr>
                <w:rFonts w:ascii="Times New Roman" w:hAnsi="Times New Roman" w:cs="Times New Roman"/>
                <w:b/>
                <w:bCs/>
                <w:iCs/>
                <w:sz w:val="24"/>
                <w:szCs w:val="24"/>
              </w:rPr>
              <w:t>5</w:t>
            </w:r>
            <w:r w:rsidRPr="00257CB3">
              <w:rPr>
                <w:rFonts w:ascii="Times New Roman" w:hAnsi="Times New Roman" w:cs="Times New Roman"/>
                <w:b/>
                <w:bCs/>
                <w:iCs/>
                <w:sz w:val="24"/>
                <w:szCs w:val="24"/>
              </w:rPr>
              <w:t xml:space="preserve"> г.</w:t>
            </w:r>
          </w:p>
        </w:tc>
        <w:tc>
          <w:tcPr>
            <w:tcW w:w="2268" w:type="dxa"/>
            <w:tcBorders>
              <w:top w:val="single" w:sz="4" w:space="0" w:color="000000"/>
              <w:left w:val="single" w:sz="4" w:space="0" w:color="000000"/>
              <w:bottom w:val="single" w:sz="4" w:space="0" w:color="000000"/>
              <w:right w:val="single" w:sz="4" w:space="0" w:color="000000"/>
            </w:tcBorders>
            <w:vAlign w:val="center"/>
          </w:tcPr>
          <w:p w:rsidR="00A47197" w:rsidRPr="00257CB3" w:rsidRDefault="00A47197" w:rsidP="00A47197">
            <w:pPr>
              <w:pStyle w:val="10"/>
              <w:jc w:val="center"/>
              <w:rPr>
                <w:rFonts w:ascii="Times New Roman" w:hAnsi="Times New Roman" w:cs="Times New Roman"/>
                <w:b/>
                <w:bCs/>
                <w:iCs/>
                <w:sz w:val="28"/>
                <w:szCs w:val="28"/>
              </w:rPr>
            </w:pPr>
            <w:r w:rsidRPr="00257CB3">
              <w:rPr>
                <w:rFonts w:ascii="Times New Roman" w:hAnsi="Times New Roman" w:cs="Times New Roman"/>
                <w:b/>
                <w:bCs/>
                <w:iCs/>
                <w:sz w:val="28"/>
                <w:szCs w:val="28"/>
              </w:rPr>
              <w:t>Создано:</w:t>
            </w:r>
          </w:p>
        </w:tc>
      </w:tr>
      <w:tr w:rsidR="00A47197" w:rsidRPr="00257CB3" w:rsidTr="00633F3C">
        <w:tc>
          <w:tcPr>
            <w:tcW w:w="709" w:type="dxa"/>
            <w:vMerge/>
            <w:tcBorders>
              <w:top w:val="single" w:sz="4" w:space="0" w:color="000000"/>
              <w:left w:val="single" w:sz="4" w:space="0" w:color="000000"/>
              <w:bottom w:val="single" w:sz="4" w:space="0" w:color="000000"/>
              <w:right w:val="single" w:sz="4" w:space="0" w:color="000000"/>
            </w:tcBorders>
            <w:vAlign w:val="center"/>
          </w:tcPr>
          <w:p w:rsidR="00A47197" w:rsidRPr="00257CB3" w:rsidRDefault="00A47197" w:rsidP="004C4C5E">
            <w:pPr>
              <w:pStyle w:val="10"/>
              <w:jc w:val="center"/>
              <w:rPr>
                <w:rFonts w:ascii="Times New Roman" w:hAnsi="Times New Roman" w:cs="Times New Roman"/>
                <w:b/>
                <w:bCs/>
                <w:iCs/>
                <w:sz w:val="24"/>
                <w:szCs w:val="24"/>
              </w:rPr>
            </w:pPr>
          </w:p>
        </w:tc>
        <w:tc>
          <w:tcPr>
            <w:tcW w:w="2693" w:type="dxa"/>
            <w:vMerge/>
            <w:tcBorders>
              <w:top w:val="single" w:sz="4" w:space="0" w:color="000000"/>
              <w:left w:val="single" w:sz="4" w:space="0" w:color="000000"/>
              <w:bottom w:val="single" w:sz="4" w:space="0" w:color="000000"/>
              <w:right w:val="single" w:sz="4" w:space="0" w:color="000000"/>
            </w:tcBorders>
            <w:vAlign w:val="center"/>
          </w:tcPr>
          <w:p w:rsidR="00A47197" w:rsidRPr="00257CB3" w:rsidRDefault="00A47197" w:rsidP="004C4C5E">
            <w:pPr>
              <w:pStyle w:val="10"/>
              <w:jc w:val="center"/>
              <w:rPr>
                <w:rFonts w:ascii="Times New Roman" w:hAnsi="Times New Roman" w:cs="Times New Roman"/>
                <w:b/>
                <w:bCs/>
                <w:iCs/>
                <w:sz w:val="24"/>
                <w:szCs w:val="24"/>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A47197" w:rsidRPr="00257CB3" w:rsidRDefault="00A47197" w:rsidP="004C4C5E">
            <w:pPr>
              <w:pStyle w:val="10"/>
              <w:jc w:val="center"/>
              <w:rPr>
                <w:rFonts w:ascii="Times New Roman" w:hAnsi="Times New Roman" w:cs="Times New Roman"/>
                <w:b/>
                <w:bCs/>
                <w:iCs/>
                <w:sz w:val="24"/>
                <w:szCs w:val="24"/>
              </w:rPr>
            </w:pP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A47197" w:rsidRPr="00257CB3" w:rsidRDefault="00A47197" w:rsidP="004C4C5E">
            <w:pPr>
              <w:pStyle w:val="10"/>
              <w:jc w:val="center"/>
              <w:rPr>
                <w:rFonts w:ascii="Times New Roman" w:hAnsi="Times New Roman" w:cs="Times New Roman"/>
                <w:b/>
                <w:bCs/>
                <w:iCs/>
                <w:sz w:val="24"/>
                <w:szCs w:val="24"/>
              </w:rPr>
            </w:pPr>
            <w:r w:rsidRPr="00257CB3">
              <w:rPr>
                <w:rFonts w:ascii="Times New Roman" w:hAnsi="Times New Roman" w:cs="Times New Roman"/>
                <w:b/>
                <w:bCs/>
                <w:iCs/>
                <w:sz w:val="24"/>
                <w:szCs w:val="24"/>
              </w:rPr>
              <w:t>Всего</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A47197" w:rsidRPr="00257CB3" w:rsidRDefault="00A47197" w:rsidP="004C4C5E">
            <w:pPr>
              <w:pStyle w:val="10"/>
              <w:jc w:val="center"/>
              <w:rPr>
                <w:rFonts w:ascii="Times New Roman" w:hAnsi="Times New Roman" w:cs="Times New Roman"/>
                <w:b/>
                <w:bCs/>
                <w:iCs/>
                <w:sz w:val="24"/>
                <w:szCs w:val="24"/>
              </w:rPr>
            </w:pPr>
            <w:r w:rsidRPr="00257CB3">
              <w:rPr>
                <w:rFonts w:ascii="Times New Roman" w:hAnsi="Times New Roman" w:cs="Times New Roman"/>
                <w:b/>
                <w:bCs/>
                <w:iCs/>
                <w:sz w:val="24"/>
                <w:szCs w:val="24"/>
              </w:rPr>
              <w:t>Из них</w:t>
            </w:r>
          </w:p>
        </w:tc>
        <w:tc>
          <w:tcPr>
            <w:tcW w:w="2268" w:type="dxa"/>
            <w:vMerge w:val="restart"/>
            <w:tcBorders>
              <w:top w:val="single" w:sz="4" w:space="0" w:color="000000"/>
              <w:left w:val="single" w:sz="4" w:space="0" w:color="000000"/>
              <w:right w:val="single" w:sz="4" w:space="0" w:color="000000"/>
            </w:tcBorders>
            <w:vAlign w:val="center"/>
          </w:tcPr>
          <w:p w:rsidR="00A47197" w:rsidRPr="00257CB3" w:rsidRDefault="00F5027F" w:rsidP="000B5AC0">
            <w:pPr>
              <w:pStyle w:val="10"/>
              <w:jc w:val="center"/>
              <w:rPr>
                <w:rFonts w:ascii="Times New Roman" w:hAnsi="Times New Roman" w:cs="Times New Roman"/>
                <w:b/>
                <w:bCs/>
                <w:sz w:val="24"/>
                <w:szCs w:val="24"/>
              </w:rPr>
            </w:pPr>
            <w:r w:rsidRPr="00257CB3">
              <w:rPr>
                <w:rFonts w:ascii="Times New Roman" w:hAnsi="Times New Roman" w:cs="Times New Roman"/>
                <w:b/>
                <w:bCs/>
                <w:sz w:val="24"/>
                <w:szCs w:val="24"/>
              </w:rPr>
              <w:t>3</w:t>
            </w:r>
            <w:r w:rsidR="0045230F" w:rsidRPr="00257CB3">
              <w:rPr>
                <w:rFonts w:ascii="Times New Roman" w:hAnsi="Times New Roman" w:cs="Times New Roman"/>
                <w:b/>
                <w:bCs/>
                <w:sz w:val="24"/>
                <w:szCs w:val="24"/>
              </w:rPr>
              <w:t>1.12</w:t>
            </w:r>
            <w:r w:rsidR="00A47197" w:rsidRPr="00257CB3">
              <w:rPr>
                <w:rFonts w:ascii="Times New Roman" w:hAnsi="Times New Roman" w:cs="Times New Roman"/>
                <w:b/>
                <w:bCs/>
                <w:sz w:val="24"/>
                <w:szCs w:val="24"/>
              </w:rPr>
              <w:t>.2</w:t>
            </w:r>
            <w:r w:rsidR="000B5AC0">
              <w:rPr>
                <w:rFonts w:ascii="Times New Roman" w:hAnsi="Times New Roman" w:cs="Times New Roman"/>
                <w:b/>
                <w:bCs/>
                <w:sz w:val="24"/>
                <w:szCs w:val="24"/>
              </w:rPr>
              <w:t>5</w:t>
            </w:r>
            <w:r w:rsidR="00A47197" w:rsidRPr="00257CB3">
              <w:rPr>
                <w:rFonts w:ascii="Times New Roman" w:hAnsi="Times New Roman" w:cs="Times New Roman"/>
                <w:b/>
                <w:bCs/>
                <w:sz w:val="24"/>
                <w:szCs w:val="24"/>
              </w:rPr>
              <w:t xml:space="preserve"> </w:t>
            </w:r>
          </w:p>
        </w:tc>
      </w:tr>
      <w:tr w:rsidR="00A47197" w:rsidRPr="00257CB3" w:rsidTr="00633F3C">
        <w:tc>
          <w:tcPr>
            <w:tcW w:w="709" w:type="dxa"/>
            <w:vMerge/>
            <w:tcBorders>
              <w:top w:val="single" w:sz="4" w:space="0" w:color="000000"/>
              <w:left w:val="single" w:sz="4" w:space="0" w:color="000000"/>
              <w:bottom w:val="single" w:sz="4" w:space="0" w:color="000000"/>
              <w:right w:val="single" w:sz="4" w:space="0" w:color="000000"/>
            </w:tcBorders>
          </w:tcPr>
          <w:p w:rsidR="00A47197" w:rsidRPr="00257CB3" w:rsidRDefault="00A47197" w:rsidP="004C4C5E">
            <w:pPr>
              <w:pStyle w:val="10"/>
              <w:rPr>
                <w:rFonts w:ascii="Times New Roman" w:hAnsi="Times New Roman" w:cs="Times New Roman"/>
                <w:b/>
                <w:bCs/>
                <w:iCs/>
                <w:sz w:val="24"/>
                <w:szCs w:val="24"/>
              </w:rPr>
            </w:pPr>
          </w:p>
        </w:tc>
        <w:tc>
          <w:tcPr>
            <w:tcW w:w="2693" w:type="dxa"/>
            <w:vMerge/>
            <w:tcBorders>
              <w:top w:val="single" w:sz="4" w:space="0" w:color="000000"/>
              <w:left w:val="single" w:sz="4" w:space="0" w:color="000000"/>
              <w:bottom w:val="single" w:sz="4" w:space="0" w:color="000000"/>
              <w:right w:val="single" w:sz="4" w:space="0" w:color="000000"/>
            </w:tcBorders>
          </w:tcPr>
          <w:p w:rsidR="00A47197" w:rsidRPr="00257CB3" w:rsidRDefault="00A47197" w:rsidP="004C4C5E">
            <w:pPr>
              <w:pStyle w:val="10"/>
              <w:rPr>
                <w:rFonts w:ascii="Times New Roman" w:hAnsi="Times New Roman" w:cs="Times New Roman"/>
                <w:b/>
                <w:bCs/>
                <w:iCs/>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Pr>
          <w:p w:rsidR="00A47197" w:rsidRPr="00257CB3" w:rsidRDefault="00A47197" w:rsidP="004C4C5E">
            <w:pPr>
              <w:pStyle w:val="10"/>
              <w:rPr>
                <w:rFonts w:ascii="Times New Roman" w:hAnsi="Times New Roman" w:cs="Times New Roman"/>
                <w:b/>
                <w:bCs/>
                <w:iCs/>
                <w:sz w:val="24"/>
                <w:szCs w:val="24"/>
              </w:rPr>
            </w:pPr>
          </w:p>
        </w:tc>
        <w:tc>
          <w:tcPr>
            <w:tcW w:w="851" w:type="dxa"/>
            <w:vMerge/>
            <w:tcBorders>
              <w:top w:val="single" w:sz="4" w:space="0" w:color="000000"/>
              <w:left w:val="single" w:sz="4" w:space="0" w:color="000000"/>
              <w:bottom w:val="single" w:sz="4" w:space="0" w:color="000000"/>
              <w:right w:val="single" w:sz="4" w:space="0" w:color="000000"/>
            </w:tcBorders>
          </w:tcPr>
          <w:p w:rsidR="00A47197" w:rsidRPr="00257CB3" w:rsidRDefault="00A47197" w:rsidP="004C4C5E">
            <w:pPr>
              <w:pStyle w:val="10"/>
              <w:rPr>
                <w:rFonts w:ascii="Times New Roman" w:hAnsi="Times New Roman" w:cs="Times New Roman"/>
                <w:b/>
                <w:bCs/>
                <w:iCs/>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47197" w:rsidRPr="00257CB3" w:rsidRDefault="00A47197" w:rsidP="004C4C5E">
            <w:pPr>
              <w:pStyle w:val="10"/>
              <w:jc w:val="center"/>
              <w:rPr>
                <w:rFonts w:ascii="Times New Roman" w:hAnsi="Times New Roman" w:cs="Times New Roman"/>
                <w:b/>
                <w:bCs/>
                <w:iCs/>
                <w:sz w:val="24"/>
                <w:szCs w:val="24"/>
              </w:rPr>
            </w:pPr>
            <w:r w:rsidRPr="00257CB3">
              <w:rPr>
                <w:rFonts w:ascii="Times New Roman" w:hAnsi="Times New Roman" w:cs="Times New Roman"/>
                <w:b/>
                <w:bCs/>
                <w:iCs/>
                <w:sz w:val="24"/>
                <w:szCs w:val="24"/>
              </w:rPr>
              <w:t>с образованием юр. лица</w:t>
            </w:r>
          </w:p>
        </w:tc>
        <w:tc>
          <w:tcPr>
            <w:tcW w:w="1559" w:type="dxa"/>
            <w:tcBorders>
              <w:top w:val="single" w:sz="4" w:space="0" w:color="000000"/>
              <w:left w:val="single" w:sz="4" w:space="0" w:color="000000"/>
              <w:bottom w:val="single" w:sz="4" w:space="0" w:color="000000"/>
              <w:right w:val="single" w:sz="4" w:space="0" w:color="000000"/>
            </w:tcBorders>
            <w:vAlign w:val="center"/>
          </w:tcPr>
          <w:p w:rsidR="00A47197" w:rsidRPr="00257CB3" w:rsidRDefault="00A47197" w:rsidP="004C4C5E">
            <w:pPr>
              <w:pStyle w:val="10"/>
              <w:jc w:val="center"/>
              <w:rPr>
                <w:rFonts w:ascii="Times New Roman" w:hAnsi="Times New Roman" w:cs="Times New Roman"/>
                <w:b/>
                <w:bCs/>
                <w:iCs/>
                <w:sz w:val="24"/>
                <w:szCs w:val="24"/>
              </w:rPr>
            </w:pPr>
            <w:r w:rsidRPr="00257CB3">
              <w:rPr>
                <w:rFonts w:ascii="Times New Roman" w:hAnsi="Times New Roman" w:cs="Times New Roman"/>
                <w:b/>
                <w:bCs/>
                <w:iCs/>
                <w:sz w:val="24"/>
                <w:szCs w:val="24"/>
              </w:rPr>
              <w:t>без образования юр. лица</w:t>
            </w:r>
          </w:p>
        </w:tc>
        <w:tc>
          <w:tcPr>
            <w:tcW w:w="2268" w:type="dxa"/>
            <w:vMerge/>
            <w:tcBorders>
              <w:left w:val="single" w:sz="4" w:space="0" w:color="000000"/>
              <w:bottom w:val="single" w:sz="4" w:space="0" w:color="000000"/>
              <w:right w:val="single" w:sz="4" w:space="0" w:color="000000"/>
            </w:tcBorders>
          </w:tcPr>
          <w:p w:rsidR="00A47197" w:rsidRPr="00257CB3" w:rsidRDefault="00A47197" w:rsidP="004C4C5E">
            <w:pPr>
              <w:pStyle w:val="10"/>
              <w:rPr>
                <w:rFonts w:ascii="Times New Roman" w:hAnsi="Times New Roman" w:cs="Times New Roman"/>
                <w:b/>
                <w:bCs/>
                <w:iCs/>
                <w:sz w:val="28"/>
                <w:szCs w:val="28"/>
              </w:rPr>
            </w:pPr>
          </w:p>
        </w:tc>
      </w:tr>
      <w:tr w:rsidR="00A47197" w:rsidRPr="00257CB3" w:rsidTr="00633F3C">
        <w:tc>
          <w:tcPr>
            <w:tcW w:w="709" w:type="dxa"/>
            <w:tcBorders>
              <w:top w:val="single" w:sz="4" w:space="0" w:color="000000"/>
              <w:left w:val="single" w:sz="4" w:space="0" w:color="000000"/>
              <w:bottom w:val="single" w:sz="4" w:space="0" w:color="000000"/>
              <w:right w:val="single" w:sz="4" w:space="0" w:color="000000"/>
            </w:tcBorders>
            <w:vAlign w:val="center"/>
          </w:tcPr>
          <w:p w:rsidR="00A47197" w:rsidRPr="00257CB3" w:rsidRDefault="00A47197" w:rsidP="004C4C5E">
            <w:pPr>
              <w:pStyle w:val="10"/>
              <w:jc w:val="center"/>
              <w:rPr>
                <w:rFonts w:ascii="Times New Roman" w:hAnsi="Times New Roman" w:cs="Times New Roman"/>
                <w:b/>
                <w:bCs/>
                <w:iCs/>
                <w:sz w:val="24"/>
                <w:szCs w:val="24"/>
              </w:rPr>
            </w:pPr>
            <w:r w:rsidRPr="00257CB3">
              <w:rPr>
                <w:rFonts w:ascii="Times New Roman" w:hAnsi="Times New Roman" w:cs="Times New Roman"/>
                <w:b/>
                <w:bCs/>
                <w:iCs/>
                <w:sz w:val="24"/>
                <w:szCs w:val="24"/>
              </w:rPr>
              <w:t>1</w:t>
            </w:r>
          </w:p>
        </w:tc>
        <w:tc>
          <w:tcPr>
            <w:tcW w:w="2693" w:type="dxa"/>
            <w:tcBorders>
              <w:top w:val="single" w:sz="4" w:space="0" w:color="000000"/>
              <w:left w:val="single" w:sz="4" w:space="0" w:color="000000"/>
              <w:bottom w:val="single" w:sz="4" w:space="0" w:color="000000"/>
              <w:right w:val="single" w:sz="4" w:space="0" w:color="000000"/>
            </w:tcBorders>
            <w:vAlign w:val="center"/>
          </w:tcPr>
          <w:p w:rsidR="00A47197" w:rsidRPr="00257CB3" w:rsidRDefault="00A47197" w:rsidP="004C4C5E">
            <w:pPr>
              <w:pStyle w:val="10"/>
              <w:rPr>
                <w:rFonts w:ascii="Times New Roman" w:hAnsi="Times New Roman" w:cs="Times New Roman"/>
                <w:b/>
                <w:bCs/>
                <w:sz w:val="24"/>
                <w:szCs w:val="24"/>
              </w:rPr>
            </w:pPr>
            <w:r w:rsidRPr="00257CB3">
              <w:rPr>
                <w:rFonts w:ascii="Times New Roman" w:hAnsi="Times New Roman" w:cs="Times New Roman"/>
                <w:b/>
                <w:bCs/>
                <w:sz w:val="24"/>
                <w:szCs w:val="24"/>
              </w:rPr>
              <w:t xml:space="preserve"> Астраханская обл.</w:t>
            </w:r>
          </w:p>
        </w:tc>
        <w:tc>
          <w:tcPr>
            <w:tcW w:w="1559" w:type="dxa"/>
            <w:tcBorders>
              <w:top w:val="single" w:sz="4" w:space="0" w:color="000000"/>
              <w:left w:val="single" w:sz="4" w:space="0" w:color="000000"/>
              <w:bottom w:val="single" w:sz="4" w:space="0" w:color="000000"/>
              <w:right w:val="single" w:sz="4" w:space="0" w:color="000000"/>
            </w:tcBorders>
            <w:vAlign w:val="center"/>
          </w:tcPr>
          <w:p w:rsidR="00A47197" w:rsidRPr="00257CB3" w:rsidRDefault="00A47197" w:rsidP="004C4C5E">
            <w:pPr>
              <w:pStyle w:val="10"/>
              <w:jc w:val="center"/>
              <w:rPr>
                <w:rFonts w:ascii="Times New Roman" w:hAnsi="Times New Roman" w:cs="Times New Roman"/>
                <w:b/>
                <w:bCs/>
                <w:iCs/>
                <w:sz w:val="24"/>
                <w:szCs w:val="24"/>
              </w:rPr>
            </w:pPr>
            <w:r w:rsidRPr="00257CB3">
              <w:rPr>
                <w:rFonts w:ascii="Times New Roman" w:hAnsi="Times New Roman" w:cs="Times New Roman"/>
                <w:b/>
                <w:bCs/>
                <w:iCs/>
                <w:sz w:val="24"/>
                <w:szCs w:val="24"/>
              </w:rPr>
              <w:t>13</w:t>
            </w:r>
          </w:p>
        </w:tc>
        <w:tc>
          <w:tcPr>
            <w:tcW w:w="851" w:type="dxa"/>
            <w:tcBorders>
              <w:top w:val="single" w:sz="4" w:space="0" w:color="000000"/>
              <w:left w:val="single" w:sz="4" w:space="0" w:color="000000"/>
              <w:bottom w:val="single" w:sz="4" w:space="0" w:color="000000"/>
              <w:right w:val="single" w:sz="4" w:space="0" w:color="000000"/>
            </w:tcBorders>
            <w:vAlign w:val="center"/>
          </w:tcPr>
          <w:p w:rsidR="00A47197" w:rsidRPr="00257CB3" w:rsidRDefault="00A47197" w:rsidP="004C4C5E">
            <w:pPr>
              <w:pStyle w:val="10"/>
              <w:jc w:val="center"/>
              <w:rPr>
                <w:rFonts w:ascii="Times New Roman" w:hAnsi="Times New Roman" w:cs="Times New Roman"/>
                <w:b/>
                <w:sz w:val="24"/>
                <w:szCs w:val="24"/>
              </w:rPr>
            </w:pPr>
            <w:r w:rsidRPr="00257CB3">
              <w:rPr>
                <w:rFonts w:ascii="Times New Roman" w:hAnsi="Times New Roman" w:cs="Times New Roman"/>
                <w:b/>
                <w:sz w:val="24"/>
                <w:szCs w:val="24"/>
              </w:rPr>
              <w:t>9</w:t>
            </w:r>
          </w:p>
        </w:tc>
        <w:tc>
          <w:tcPr>
            <w:tcW w:w="1276" w:type="dxa"/>
            <w:tcBorders>
              <w:top w:val="single" w:sz="4" w:space="0" w:color="000000"/>
              <w:left w:val="single" w:sz="4" w:space="0" w:color="000000"/>
              <w:bottom w:val="single" w:sz="4" w:space="0" w:color="000000"/>
              <w:right w:val="single" w:sz="4" w:space="0" w:color="000000"/>
            </w:tcBorders>
            <w:vAlign w:val="center"/>
          </w:tcPr>
          <w:p w:rsidR="00A47197" w:rsidRPr="00257CB3" w:rsidRDefault="00A47197" w:rsidP="004C4C5E">
            <w:pPr>
              <w:pStyle w:val="10"/>
              <w:jc w:val="center"/>
              <w:rPr>
                <w:rFonts w:ascii="Times New Roman" w:hAnsi="Times New Roman" w:cs="Times New Roman"/>
                <w:sz w:val="24"/>
                <w:szCs w:val="24"/>
              </w:rPr>
            </w:pPr>
            <w:r w:rsidRPr="00257CB3">
              <w:rPr>
                <w:rFonts w:ascii="Times New Roman"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A47197" w:rsidRPr="00257CB3" w:rsidRDefault="00A47197" w:rsidP="004C4C5E">
            <w:pPr>
              <w:pStyle w:val="10"/>
              <w:jc w:val="center"/>
              <w:rPr>
                <w:rFonts w:ascii="Times New Roman" w:hAnsi="Times New Roman" w:cs="Times New Roman"/>
                <w:b/>
                <w:sz w:val="24"/>
                <w:szCs w:val="24"/>
              </w:rPr>
            </w:pPr>
            <w:r w:rsidRPr="00257CB3">
              <w:rPr>
                <w:rFonts w:ascii="Times New Roman" w:hAnsi="Times New Roman" w:cs="Times New Roman"/>
                <w:b/>
                <w:sz w:val="24"/>
                <w:szCs w:val="24"/>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A47197" w:rsidRPr="00257CB3" w:rsidRDefault="00A47197" w:rsidP="004C4C5E">
            <w:pPr>
              <w:pStyle w:val="10"/>
              <w:jc w:val="center"/>
              <w:rPr>
                <w:rFonts w:ascii="Times New Roman" w:hAnsi="Times New Roman" w:cs="Times New Roman"/>
                <w:sz w:val="28"/>
                <w:szCs w:val="28"/>
              </w:rPr>
            </w:pPr>
            <w:r w:rsidRPr="00257CB3">
              <w:rPr>
                <w:rFonts w:ascii="Times New Roman" w:hAnsi="Times New Roman" w:cs="Times New Roman"/>
                <w:sz w:val="28"/>
                <w:szCs w:val="28"/>
              </w:rPr>
              <w:t>-</w:t>
            </w:r>
          </w:p>
          <w:p w:rsidR="00A47197" w:rsidRPr="00257CB3" w:rsidRDefault="00A47197" w:rsidP="00A47197">
            <w:pPr>
              <w:pStyle w:val="10"/>
              <w:rPr>
                <w:rFonts w:ascii="Times New Roman" w:hAnsi="Times New Roman" w:cs="Times New Roman"/>
                <w:b/>
                <w:bCs/>
                <w:iCs/>
                <w:sz w:val="28"/>
                <w:szCs w:val="28"/>
              </w:rPr>
            </w:pPr>
          </w:p>
        </w:tc>
      </w:tr>
    </w:tbl>
    <w:p w:rsidR="00A47197" w:rsidRPr="00257CB3" w:rsidRDefault="00A47197" w:rsidP="005779E5">
      <w:pPr>
        <w:pStyle w:val="a3"/>
        <w:jc w:val="both"/>
        <w:rPr>
          <w:sz w:val="28"/>
          <w:szCs w:val="28"/>
        </w:rPr>
      </w:pPr>
    </w:p>
    <w:p w:rsidR="00A47197" w:rsidRPr="00257CB3" w:rsidRDefault="00A47197" w:rsidP="00A47197">
      <w:pPr>
        <w:pStyle w:val="a6"/>
        <w:jc w:val="center"/>
        <w:outlineLvl w:val="0"/>
        <w:rPr>
          <w:b/>
          <w:bCs/>
          <w:sz w:val="16"/>
          <w:szCs w:val="16"/>
        </w:rPr>
      </w:pPr>
      <w:r w:rsidRPr="00257CB3">
        <w:rPr>
          <w:rFonts w:ascii="Times New Roman" w:hAnsi="Times New Roman" w:cs="Times New Roman"/>
          <w:b/>
          <w:bCs/>
          <w:sz w:val="26"/>
          <w:szCs w:val="26"/>
        </w:rPr>
        <w:t>Численность первичных отделений и членов  ДОСААФ России</w:t>
      </w:r>
      <w:r w:rsidRPr="00257CB3">
        <w:rPr>
          <w:sz w:val="28"/>
          <w:szCs w:val="28"/>
        </w:rPr>
        <w:t xml:space="preserve"> </w:t>
      </w:r>
      <w:r w:rsidRPr="00257CB3">
        <w:rPr>
          <w:rFonts w:ascii="Times New Roman" w:hAnsi="Times New Roman" w:cs="Times New Roman"/>
          <w:b/>
          <w:sz w:val="28"/>
          <w:szCs w:val="28"/>
        </w:rPr>
        <w:t xml:space="preserve">на </w:t>
      </w:r>
      <w:r w:rsidR="00F5027F" w:rsidRPr="00257CB3">
        <w:rPr>
          <w:rFonts w:ascii="Times New Roman" w:hAnsi="Times New Roman" w:cs="Times New Roman"/>
          <w:b/>
          <w:sz w:val="28"/>
          <w:szCs w:val="28"/>
        </w:rPr>
        <w:t>3</w:t>
      </w:r>
      <w:r w:rsidRPr="00257CB3">
        <w:rPr>
          <w:rFonts w:ascii="Times New Roman" w:hAnsi="Times New Roman" w:cs="Times New Roman"/>
          <w:b/>
          <w:sz w:val="28"/>
          <w:szCs w:val="28"/>
        </w:rPr>
        <w:t>1.12.202</w:t>
      </w:r>
      <w:r w:rsidR="000B5AC0">
        <w:rPr>
          <w:rFonts w:ascii="Times New Roman" w:hAnsi="Times New Roman" w:cs="Times New Roman"/>
          <w:b/>
          <w:sz w:val="28"/>
          <w:szCs w:val="28"/>
        </w:rPr>
        <w:t>5</w:t>
      </w:r>
      <w:r w:rsidR="00645F07" w:rsidRPr="00257CB3">
        <w:rPr>
          <w:rFonts w:ascii="Times New Roman" w:hAnsi="Times New Roman" w:cs="Times New Roman"/>
          <w:b/>
          <w:sz w:val="28"/>
          <w:szCs w:val="28"/>
        </w:rPr>
        <w:t>.</w:t>
      </w:r>
      <w:r w:rsidRPr="00257CB3">
        <w:rPr>
          <w:rFonts w:ascii="Times New Roman" w:hAnsi="Times New Roman" w:cs="Times New Roman"/>
          <w:b/>
          <w:i/>
          <w:color w:val="002060"/>
          <w:sz w:val="24"/>
          <w:szCs w:val="24"/>
        </w:rPr>
        <w:t xml:space="preserve"> </w:t>
      </w:r>
    </w:p>
    <w:p w:rsidR="00A47197" w:rsidRPr="00257CB3" w:rsidRDefault="00A47197" w:rsidP="00A47197">
      <w:pPr>
        <w:pStyle w:val="a6"/>
        <w:jc w:val="center"/>
        <w:rPr>
          <w:b/>
          <w:bCs/>
          <w:sz w:val="16"/>
          <w:szCs w:val="16"/>
        </w:rPr>
      </w:pPr>
    </w:p>
    <w:p w:rsidR="00A47197" w:rsidRPr="00257CB3" w:rsidRDefault="00A47197" w:rsidP="00A47197">
      <w:pPr>
        <w:pStyle w:val="a6"/>
        <w:jc w:val="center"/>
        <w:rPr>
          <w:rFonts w:ascii="Times New Roman" w:hAnsi="Times New Roman" w:cs="Times New Roman"/>
          <w:b/>
          <w:bCs/>
          <w:sz w:val="16"/>
          <w:szCs w:val="16"/>
        </w:rPr>
      </w:pPr>
    </w:p>
    <w:tbl>
      <w:tblPr>
        <w:tblW w:w="110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95"/>
        <w:gridCol w:w="1985"/>
        <w:gridCol w:w="1134"/>
        <w:gridCol w:w="1417"/>
        <w:gridCol w:w="1432"/>
        <w:gridCol w:w="978"/>
        <w:gridCol w:w="1276"/>
        <w:gridCol w:w="992"/>
        <w:gridCol w:w="1134"/>
      </w:tblGrid>
      <w:tr w:rsidR="00A47197" w:rsidRPr="00257CB3" w:rsidTr="00633F3C">
        <w:tc>
          <w:tcPr>
            <w:tcW w:w="695" w:type="dxa"/>
            <w:vMerge w:val="restart"/>
            <w:shd w:val="clear" w:color="auto" w:fill="auto"/>
            <w:vAlign w:val="center"/>
          </w:tcPr>
          <w:p w:rsidR="00A47197" w:rsidRPr="00257CB3" w:rsidRDefault="00A47197" w:rsidP="004C4C5E">
            <w:pPr>
              <w:pStyle w:val="a6"/>
              <w:jc w:val="center"/>
              <w:rPr>
                <w:rFonts w:ascii="Times New Roman" w:hAnsi="Times New Roman" w:cs="Times New Roman"/>
                <w:b/>
                <w:sz w:val="24"/>
                <w:szCs w:val="24"/>
              </w:rPr>
            </w:pPr>
            <w:r w:rsidRPr="00257CB3">
              <w:rPr>
                <w:rFonts w:ascii="Times New Roman" w:hAnsi="Times New Roman" w:cs="Times New Roman"/>
                <w:b/>
                <w:sz w:val="24"/>
                <w:szCs w:val="24"/>
              </w:rPr>
              <w:t>№</w:t>
            </w:r>
          </w:p>
          <w:p w:rsidR="00A47197" w:rsidRPr="00257CB3" w:rsidRDefault="00A47197" w:rsidP="004C4C5E">
            <w:pPr>
              <w:pStyle w:val="a6"/>
              <w:jc w:val="center"/>
              <w:rPr>
                <w:rFonts w:ascii="Times New Roman" w:hAnsi="Times New Roman" w:cs="Times New Roman"/>
                <w:b/>
                <w:sz w:val="24"/>
                <w:szCs w:val="24"/>
              </w:rPr>
            </w:pPr>
            <w:proofErr w:type="spellStart"/>
            <w:proofErr w:type="gramStart"/>
            <w:r w:rsidRPr="00257CB3">
              <w:rPr>
                <w:rFonts w:ascii="Times New Roman" w:hAnsi="Times New Roman" w:cs="Times New Roman"/>
                <w:b/>
                <w:sz w:val="24"/>
                <w:szCs w:val="24"/>
              </w:rPr>
              <w:t>п</w:t>
            </w:r>
            <w:proofErr w:type="spellEnd"/>
            <w:proofErr w:type="gramEnd"/>
            <w:r w:rsidRPr="00257CB3">
              <w:rPr>
                <w:rFonts w:ascii="Times New Roman" w:hAnsi="Times New Roman" w:cs="Times New Roman"/>
                <w:b/>
                <w:sz w:val="24"/>
                <w:szCs w:val="24"/>
              </w:rPr>
              <w:t>/</w:t>
            </w:r>
            <w:proofErr w:type="spellStart"/>
            <w:r w:rsidRPr="00257CB3">
              <w:rPr>
                <w:rFonts w:ascii="Times New Roman" w:hAnsi="Times New Roman" w:cs="Times New Roman"/>
                <w:b/>
                <w:sz w:val="24"/>
                <w:szCs w:val="24"/>
              </w:rPr>
              <w:t>п</w:t>
            </w:r>
            <w:proofErr w:type="spellEnd"/>
          </w:p>
        </w:tc>
        <w:tc>
          <w:tcPr>
            <w:tcW w:w="1985" w:type="dxa"/>
            <w:vMerge w:val="restart"/>
            <w:shd w:val="clear" w:color="auto" w:fill="auto"/>
            <w:vAlign w:val="center"/>
          </w:tcPr>
          <w:p w:rsidR="00A47197" w:rsidRPr="00257CB3" w:rsidRDefault="00A47197" w:rsidP="00A47197">
            <w:pPr>
              <w:pStyle w:val="a6"/>
              <w:jc w:val="center"/>
              <w:rPr>
                <w:rFonts w:ascii="Times New Roman" w:hAnsi="Times New Roman" w:cs="Times New Roman"/>
                <w:sz w:val="24"/>
                <w:szCs w:val="24"/>
              </w:rPr>
            </w:pPr>
            <w:r w:rsidRPr="00257CB3">
              <w:rPr>
                <w:rFonts w:ascii="Times New Roman" w:hAnsi="Times New Roman" w:cs="Times New Roman"/>
                <w:b/>
                <w:sz w:val="24"/>
                <w:szCs w:val="24"/>
              </w:rPr>
              <w:t>Региональное отделение</w:t>
            </w:r>
          </w:p>
        </w:tc>
        <w:tc>
          <w:tcPr>
            <w:tcW w:w="4961" w:type="dxa"/>
            <w:gridSpan w:val="4"/>
            <w:shd w:val="clear" w:color="auto" w:fill="auto"/>
            <w:vAlign w:val="center"/>
          </w:tcPr>
          <w:p w:rsidR="00A47197" w:rsidRPr="00257CB3" w:rsidRDefault="00A47197" w:rsidP="004C4C5E">
            <w:pPr>
              <w:pStyle w:val="a6"/>
              <w:jc w:val="center"/>
              <w:rPr>
                <w:rFonts w:ascii="Times New Roman" w:hAnsi="Times New Roman" w:cs="Times New Roman"/>
                <w:sz w:val="24"/>
                <w:szCs w:val="24"/>
              </w:rPr>
            </w:pPr>
            <w:r w:rsidRPr="00257CB3">
              <w:rPr>
                <w:rFonts w:ascii="Times New Roman" w:hAnsi="Times New Roman" w:cs="Times New Roman"/>
                <w:b/>
                <w:bCs/>
                <w:sz w:val="24"/>
                <w:szCs w:val="24"/>
              </w:rPr>
              <w:t>Первичных отделений</w:t>
            </w:r>
          </w:p>
        </w:tc>
        <w:tc>
          <w:tcPr>
            <w:tcW w:w="3402" w:type="dxa"/>
            <w:gridSpan w:val="3"/>
            <w:shd w:val="clear" w:color="auto" w:fill="auto"/>
            <w:vAlign w:val="center"/>
          </w:tcPr>
          <w:p w:rsidR="00A47197" w:rsidRPr="00257CB3" w:rsidRDefault="00A47197" w:rsidP="004C4C5E">
            <w:pPr>
              <w:pStyle w:val="a6"/>
              <w:jc w:val="center"/>
              <w:rPr>
                <w:rFonts w:ascii="Times New Roman" w:hAnsi="Times New Roman" w:cs="Times New Roman"/>
                <w:b/>
                <w:bCs/>
                <w:sz w:val="24"/>
                <w:szCs w:val="24"/>
              </w:rPr>
            </w:pPr>
            <w:r w:rsidRPr="00257CB3">
              <w:rPr>
                <w:rFonts w:ascii="Times New Roman" w:hAnsi="Times New Roman" w:cs="Times New Roman"/>
                <w:b/>
                <w:bCs/>
                <w:sz w:val="24"/>
                <w:szCs w:val="24"/>
              </w:rPr>
              <w:t xml:space="preserve">Членов ДОСААФ </w:t>
            </w:r>
            <w:proofErr w:type="gramStart"/>
            <w:r w:rsidRPr="00257CB3">
              <w:rPr>
                <w:rFonts w:ascii="Times New Roman" w:hAnsi="Times New Roman" w:cs="Times New Roman"/>
                <w:b/>
                <w:bCs/>
                <w:sz w:val="24"/>
                <w:szCs w:val="24"/>
              </w:rPr>
              <w:t>на</w:t>
            </w:r>
            <w:proofErr w:type="gramEnd"/>
            <w:r w:rsidRPr="00257CB3">
              <w:rPr>
                <w:rFonts w:ascii="Times New Roman" w:hAnsi="Times New Roman" w:cs="Times New Roman"/>
                <w:b/>
                <w:bCs/>
                <w:sz w:val="24"/>
                <w:szCs w:val="24"/>
              </w:rPr>
              <w:t>:</w:t>
            </w:r>
          </w:p>
        </w:tc>
      </w:tr>
      <w:tr w:rsidR="00A47197" w:rsidRPr="00257CB3" w:rsidTr="00633F3C">
        <w:trPr>
          <w:trHeight w:val="635"/>
        </w:trPr>
        <w:tc>
          <w:tcPr>
            <w:tcW w:w="695" w:type="dxa"/>
            <w:vMerge/>
            <w:shd w:val="clear" w:color="auto" w:fill="auto"/>
            <w:vAlign w:val="center"/>
          </w:tcPr>
          <w:p w:rsidR="00A47197" w:rsidRPr="00257CB3" w:rsidRDefault="00A47197" w:rsidP="004C4C5E">
            <w:pPr>
              <w:jc w:val="center"/>
              <w:rPr>
                <w:rFonts w:ascii="Calibri" w:eastAsia="Times New Roman" w:hAnsi="Calibri" w:cs="Times New Roman"/>
                <w:sz w:val="24"/>
                <w:szCs w:val="24"/>
                <w:lang w:eastAsia="en-US"/>
              </w:rPr>
            </w:pPr>
          </w:p>
        </w:tc>
        <w:tc>
          <w:tcPr>
            <w:tcW w:w="1985" w:type="dxa"/>
            <w:vMerge/>
            <w:shd w:val="clear" w:color="auto" w:fill="auto"/>
            <w:vAlign w:val="center"/>
          </w:tcPr>
          <w:p w:rsidR="00A47197" w:rsidRPr="00257CB3" w:rsidRDefault="00A47197" w:rsidP="004C4C5E">
            <w:pPr>
              <w:pStyle w:val="a6"/>
              <w:jc w:val="center"/>
              <w:rPr>
                <w:rFonts w:ascii="Times New Roman" w:hAnsi="Times New Roman" w:cs="Times New Roman"/>
                <w:b/>
                <w:bCs/>
                <w:sz w:val="24"/>
                <w:szCs w:val="24"/>
              </w:rPr>
            </w:pPr>
          </w:p>
        </w:tc>
        <w:tc>
          <w:tcPr>
            <w:tcW w:w="1134" w:type="dxa"/>
            <w:vMerge w:val="restart"/>
            <w:shd w:val="clear" w:color="auto" w:fill="auto"/>
            <w:vAlign w:val="center"/>
          </w:tcPr>
          <w:p w:rsidR="00F5027F" w:rsidRPr="00257CB3" w:rsidRDefault="00F5027F" w:rsidP="00F5027F">
            <w:pPr>
              <w:pStyle w:val="a6"/>
              <w:jc w:val="center"/>
              <w:rPr>
                <w:rFonts w:ascii="Times New Roman" w:hAnsi="Times New Roman" w:cs="Times New Roman"/>
                <w:b/>
                <w:bCs/>
                <w:sz w:val="24"/>
                <w:szCs w:val="24"/>
              </w:rPr>
            </w:pPr>
            <w:r w:rsidRPr="00257CB3">
              <w:rPr>
                <w:rFonts w:ascii="Times New Roman" w:hAnsi="Times New Roman" w:cs="Times New Roman"/>
                <w:b/>
                <w:bCs/>
                <w:sz w:val="24"/>
                <w:szCs w:val="24"/>
              </w:rPr>
              <w:t>01.01.</w:t>
            </w:r>
          </w:p>
          <w:p w:rsidR="00A47197" w:rsidRPr="00257CB3" w:rsidRDefault="00F5027F" w:rsidP="00071961">
            <w:pPr>
              <w:pStyle w:val="a6"/>
              <w:jc w:val="center"/>
              <w:rPr>
                <w:rFonts w:ascii="Times New Roman" w:hAnsi="Times New Roman" w:cs="Times New Roman"/>
                <w:color w:val="4F6228"/>
                <w:sz w:val="24"/>
                <w:szCs w:val="24"/>
              </w:rPr>
            </w:pPr>
            <w:r w:rsidRPr="00257CB3">
              <w:rPr>
                <w:rFonts w:ascii="Times New Roman" w:hAnsi="Times New Roman" w:cs="Times New Roman"/>
                <w:b/>
                <w:bCs/>
                <w:sz w:val="24"/>
                <w:szCs w:val="24"/>
              </w:rPr>
              <w:t>202</w:t>
            </w:r>
            <w:r w:rsidR="00071961">
              <w:rPr>
                <w:rFonts w:ascii="Times New Roman" w:hAnsi="Times New Roman" w:cs="Times New Roman"/>
                <w:b/>
                <w:bCs/>
                <w:sz w:val="24"/>
                <w:szCs w:val="24"/>
              </w:rPr>
              <w:t>5</w:t>
            </w:r>
          </w:p>
        </w:tc>
        <w:tc>
          <w:tcPr>
            <w:tcW w:w="1417" w:type="dxa"/>
            <w:vMerge w:val="restart"/>
            <w:shd w:val="clear" w:color="auto" w:fill="auto"/>
            <w:vAlign w:val="center"/>
          </w:tcPr>
          <w:p w:rsidR="00A47197" w:rsidRPr="00257CB3" w:rsidRDefault="00A47197" w:rsidP="004C4C5E">
            <w:pPr>
              <w:pStyle w:val="a6"/>
              <w:jc w:val="center"/>
              <w:rPr>
                <w:rFonts w:ascii="Times New Roman" w:hAnsi="Times New Roman" w:cs="Times New Roman"/>
                <w:b/>
                <w:bCs/>
                <w:sz w:val="24"/>
                <w:szCs w:val="24"/>
              </w:rPr>
            </w:pPr>
            <w:r w:rsidRPr="00257CB3">
              <w:rPr>
                <w:rFonts w:ascii="Times New Roman" w:hAnsi="Times New Roman" w:cs="Times New Roman"/>
                <w:b/>
                <w:bCs/>
                <w:sz w:val="24"/>
                <w:szCs w:val="24"/>
              </w:rPr>
              <w:t xml:space="preserve">План </w:t>
            </w:r>
          </w:p>
          <w:p w:rsidR="00A47197" w:rsidRPr="00257CB3" w:rsidRDefault="00A47197" w:rsidP="004C4C5E">
            <w:pPr>
              <w:pStyle w:val="a6"/>
              <w:jc w:val="center"/>
              <w:rPr>
                <w:rFonts w:ascii="Times New Roman" w:hAnsi="Times New Roman" w:cs="Times New Roman"/>
                <w:b/>
                <w:bCs/>
                <w:sz w:val="24"/>
                <w:szCs w:val="24"/>
              </w:rPr>
            </w:pPr>
            <w:r w:rsidRPr="00257CB3">
              <w:rPr>
                <w:rFonts w:ascii="Times New Roman" w:hAnsi="Times New Roman" w:cs="Times New Roman"/>
                <w:b/>
                <w:bCs/>
                <w:sz w:val="24"/>
                <w:szCs w:val="24"/>
              </w:rPr>
              <w:t>на</w:t>
            </w:r>
          </w:p>
          <w:p w:rsidR="00A47197" w:rsidRPr="00257CB3" w:rsidRDefault="00A47197" w:rsidP="00071961">
            <w:pPr>
              <w:pStyle w:val="a6"/>
              <w:jc w:val="center"/>
              <w:rPr>
                <w:rFonts w:ascii="Times New Roman" w:hAnsi="Times New Roman" w:cs="Times New Roman"/>
                <w:b/>
                <w:bCs/>
                <w:sz w:val="24"/>
                <w:szCs w:val="24"/>
              </w:rPr>
            </w:pPr>
            <w:r w:rsidRPr="00257CB3">
              <w:rPr>
                <w:rFonts w:ascii="Times New Roman" w:hAnsi="Times New Roman" w:cs="Times New Roman"/>
                <w:b/>
                <w:bCs/>
                <w:sz w:val="24"/>
                <w:szCs w:val="24"/>
              </w:rPr>
              <w:t>202</w:t>
            </w:r>
            <w:r w:rsidR="00071961">
              <w:rPr>
                <w:rFonts w:ascii="Times New Roman" w:hAnsi="Times New Roman" w:cs="Times New Roman"/>
                <w:b/>
                <w:bCs/>
                <w:sz w:val="24"/>
                <w:szCs w:val="24"/>
              </w:rPr>
              <w:t>5</w:t>
            </w:r>
            <w:r w:rsidRPr="00257CB3">
              <w:rPr>
                <w:rFonts w:ascii="Times New Roman" w:hAnsi="Times New Roman" w:cs="Times New Roman"/>
                <w:b/>
                <w:bCs/>
                <w:sz w:val="24"/>
                <w:szCs w:val="24"/>
              </w:rPr>
              <w:t>г.</w:t>
            </w:r>
          </w:p>
        </w:tc>
        <w:tc>
          <w:tcPr>
            <w:tcW w:w="2410" w:type="dxa"/>
            <w:gridSpan w:val="2"/>
            <w:shd w:val="clear" w:color="auto" w:fill="auto"/>
            <w:vAlign w:val="center"/>
          </w:tcPr>
          <w:p w:rsidR="00A47197" w:rsidRPr="00257CB3" w:rsidRDefault="00A47197" w:rsidP="004C4C5E">
            <w:pPr>
              <w:pStyle w:val="a6"/>
              <w:jc w:val="center"/>
              <w:rPr>
                <w:rFonts w:ascii="Times New Roman" w:hAnsi="Times New Roman" w:cs="Times New Roman"/>
                <w:b/>
                <w:bCs/>
                <w:sz w:val="24"/>
                <w:szCs w:val="24"/>
              </w:rPr>
            </w:pPr>
            <w:r w:rsidRPr="00257CB3">
              <w:rPr>
                <w:rFonts w:ascii="Times New Roman" w:hAnsi="Times New Roman" w:cs="Times New Roman"/>
                <w:b/>
                <w:bCs/>
                <w:sz w:val="24"/>
                <w:szCs w:val="24"/>
              </w:rPr>
              <w:t>Имеется на</w:t>
            </w:r>
          </w:p>
        </w:tc>
        <w:tc>
          <w:tcPr>
            <w:tcW w:w="1276" w:type="dxa"/>
            <w:vMerge w:val="restart"/>
            <w:shd w:val="clear" w:color="auto" w:fill="auto"/>
            <w:vAlign w:val="center"/>
          </w:tcPr>
          <w:p w:rsidR="00A47197" w:rsidRPr="00257CB3" w:rsidRDefault="00A47197" w:rsidP="004C4C5E">
            <w:pPr>
              <w:pStyle w:val="a6"/>
              <w:jc w:val="center"/>
              <w:rPr>
                <w:rFonts w:ascii="Times New Roman" w:hAnsi="Times New Roman" w:cs="Times New Roman"/>
                <w:b/>
                <w:bCs/>
                <w:sz w:val="24"/>
                <w:szCs w:val="24"/>
              </w:rPr>
            </w:pPr>
            <w:r w:rsidRPr="00257CB3">
              <w:rPr>
                <w:rFonts w:ascii="Times New Roman" w:hAnsi="Times New Roman" w:cs="Times New Roman"/>
                <w:b/>
                <w:bCs/>
                <w:sz w:val="24"/>
                <w:szCs w:val="24"/>
              </w:rPr>
              <w:t>01.</w:t>
            </w:r>
            <w:r w:rsidR="007316FA" w:rsidRPr="00257CB3">
              <w:rPr>
                <w:rFonts w:ascii="Times New Roman" w:hAnsi="Times New Roman" w:cs="Times New Roman"/>
                <w:b/>
                <w:bCs/>
                <w:sz w:val="24"/>
                <w:szCs w:val="24"/>
              </w:rPr>
              <w:t>01</w:t>
            </w:r>
            <w:r w:rsidRPr="00257CB3">
              <w:rPr>
                <w:rFonts w:ascii="Times New Roman" w:hAnsi="Times New Roman" w:cs="Times New Roman"/>
                <w:b/>
                <w:bCs/>
                <w:sz w:val="24"/>
                <w:szCs w:val="24"/>
              </w:rPr>
              <w:t>.</w:t>
            </w:r>
          </w:p>
          <w:p w:rsidR="00A47197" w:rsidRPr="00257CB3" w:rsidRDefault="00A47197" w:rsidP="00071961">
            <w:pPr>
              <w:pStyle w:val="a6"/>
              <w:jc w:val="center"/>
              <w:rPr>
                <w:rFonts w:ascii="Times New Roman" w:hAnsi="Times New Roman" w:cs="Times New Roman"/>
                <w:b/>
                <w:bCs/>
                <w:sz w:val="24"/>
                <w:szCs w:val="24"/>
              </w:rPr>
            </w:pPr>
            <w:r w:rsidRPr="00257CB3">
              <w:rPr>
                <w:rFonts w:ascii="Times New Roman" w:hAnsi="Times New Roman" w:cs="Times New Roman"/>
                <w:b/>
                <w:bCs/>
                <w:sz w:val="24"/>
                <w:szCs w:val="24"/>
              </w:rPr>
              <w:t>202</w:t>
            </w:r>
            <w:r w:rsidR="00071961">
              <w:rPr>
                <w:rFonts w:ascii="Times New Roman" w:hAnsi="Times New Roman" w:cs="Times New Roman"/>
                <w:b/>
                <w:bCs/>
                <w:sz w:val="24"/>
                <w:szCs w:val="24"/>
              </w:rPr>
              <w:t>5</w:t>
            </w:r>
          </w:p>
        </w:tc>
        <w:tc>
          <w:tcPr>
            <w:tcW w:w="992" w:type="dxa"/>
            <w:vMerge w:val="restart"/>
            <w:shd w:val="clear" w:color="auto" w:fill="auto"/>
            <w:vAlign w:val="center"/>
          </w:tcPr>
          <w:p w:rsidR="00A47197" w:rsidRPr="00257CB3" w:rsidRDefault="00A47197" w:rsidP="004C4C5E">
            <w:pPr>
              <w:pStyle w:val="a6"/>
              <w:jc w:val="center"/>
              <w:rPr>
                <w:rFonts w:ascii="Times New Roman" w:hAnsi="Times New Roman" w:cs="Times New Roman"/>
                <w:b/>
                <w:bCs/>
                <w:sz w:val="24"/>
                <w:szCs w:val="24"/>
              </w:rPr>
            </w:pPr>
            <w:r w:rsidRPr="00257CB3">
              <w:rPr>
                <w:rFonts w:ascii="Times New Roman" w:hAnsi="Times New Roman" w:cs="Times New Roman"/>
                <w:b/>
                <w:bCs/>
                <w:sz w:val="24"/>
                <w:szCs w:val="24"/>
              </w:rPr>
              <w:t>01.12.</w:t>
            </w:r>
          </w:p>
          <w:p w:rsidR="00A47197" w:rsidRPr="00257CB3" w:rsidRDefault="00A47197" w:rsidP="00071961">
            <w:pPr>
              <w:pStyle w:val="a6"/>
              <w:jc w:val="center"/>
              <w:rPr>
                <w:rFonts w:ascii="Times New Roman" w:hAnsi="Times New Roman" w:cs="Times New Roman"/>
                <w:b/>
                <w:bCs/>
                <w:sz w:val="24"/>
                <w:szCs w:val="24"/>
              </w:rPr>
            </w:pPr>
            <w:r w:rsidRPr="00257CB3">
              <w:rPr>
                <w:rFonts w:ascii="Times New Roman" w:hAnsi="Times New Roman" w:cs="Times New Roman"/>
                <w:b/>
                <w:bCs/>
                <w:sz w:val="24"/>
                <w:szCs w:val="24"/>
              </w:rPr>
              <w:t>202</w:t>
            </w:r>
            <w:r w:rsidR="00071961">
              <w:rPr>
                <w:rFonts w:ascii="Times New Roman" w:hAnsi="Times New Roman" w:cs="Times New Roman"/>
                <w:b/>
                <w:bCs/>
                <w:sz w:val="24"/>
                <w:szCs w:val="24"/>
              </w:rPr>
              <w:t>5</w:t>
            </w:r>
          </w:p>
        </w:tc>
        <w:tc>
          <w:tcPr>
            <w:tcW w:w="1134" w:type="dxa"/>
            <w:vMerge w:val="restart"/>
            <w:shd w:val="clear" w:color="auto" w:fill="auto"/>
            <w:vAlign w:val="center"/>
          </w:tcPr>
          <w:p w:rsidR="00A47197" w:rsidRPr="00257CB3" w:rsidRDefault="00A47197" w:rsidP="004C4C5E">
            <w:pPr>
              <w:pStyle w:val="a6"/>
              <w:jc w:val="center"/>
              <w:rPr>
                <w:rFonts w:ascii="Times New Roman" w:hAnsi="Times New Roman" w:cs="Times New Roman"/>
                <w:b/>
                <w:bCs/>
                <w:sz w:val="24"/>
                <w:szCs w:val="24"/>
              </w:rPr>
            </w:pPr>
            <w:r w:rsidRPr="00257CB3">
              <w:rPr>
                <w:rFonts w:ascii="Times New Roman" w:hAnsi="Times New Roman" w:cs="Times New Roman"/>
                <w:b/>
                <w:bCs/>
                <w:sz w:val="24"/>
                <w:szCs w:val="24"/>
              </w:rPr>
              <w:t>В том числе учащихся</w:t>
            </w:r>
          </w:p>
        </w:tc>
      </w:tr>
      <w:tr w:rsidR="00A47197" w:rsidRPr="00257CB3" w:rsidTr="00633F3C">
        <w:trPr>
          <w:trHeight w:val="634"/>
        </w:trPr>
        <w:tc>
          <w:tcPr>
            <w:tcW w:w="695" w:type="dxa"/>
            <w:vMerge/>
            <w:shd w:val="clear" w:color="auto" w:fill="auto"/>
            <w:vAlign w:val="center"/>
          </w:tcPr>
          <w:p w:rsidR="00A47197" w:rsidRPr="00257CB3" w:rsidRDefault="00A47197" w:rsidP="004C4C5E">
            <w:pPr>
              <w:rPr>
                <w:rFonts w:ascii="Calibri" w:eastAsia="Times New Roman" w:hAnsi="Calibri" w:cs="Times New Roman"/>
                <w:sz w:val="24"/>
                <w:szCs w:val="24"/>
                <w:lang w:eastAsia="en-US"/>
              </w:rPr>
            </w:pPr>
          </w:p>
        </w:tc>
        <w:tc>
          <w:tcPr>
            <w:tcW w:w="1985" w:type="dxa"/>
            <w:vMerge/>
            <w:shd w:val="clear" w:color="auto" w:fill="auto"/>
            <w:vAlign w:val="center"/>
          </w:tcPr>
          <w:p w:rsidR="00A47197" w:rsidRPr="00257CB3" w:rsidRDefault="00A47197" w:rsidP="004C4C5E">
            <w:pPr>
              <w:pStyle w:val="a6"/>
              <w:jc w:val="center"/>
              <w:rPr>
                <w:rFonts w:ascii="Times New Roman" w:hAnsi="Times New Roman" w:cs="Times New Roman"/>
                <w:b/>
                <w:bCs/>
                <w:sz w:val="24"/>
                <w:szCs w:val="24"/>
              </w:rPr>
            </w:pPr>
          </w:p>
        </w:tc>
        <w:tc>
          <w:tcPr>
            <w:tcW w:w="1134" w:type="dxa"/>
            <w:vMerge/>
            <w:shd w:val="clear" w:color="auto" w:fill="auto"/>
            <w:vAlign w:val="center"/>
          </w:tcPr>
          <w:p w:rsidR="00A47197" w:rsidRPr="00257CB3" w:rsidRDefault="00A47197" w:rsidP="004C4C5E">
            <w:pPr>
              <w:pStyle w:val="a6"/>
              <w:jc w:val="center"/>
              <w:rPr>
                <w:rFonts w:ascii="Times New Roman" w:hAnsi="Times New Roman" w:cs="Times New Roman"/>
                <w:b/>
                <w:bCs/>
                <w:sz w:val="24"/>
                <w:szCs w:val="24"/>
              </w:rPr>
            </w:pPr>
          </w:p>
        </w:tc>
        <w:tc>
          <w:tcPr>
            <w:tcW w:w="1417" w:type="dxa"/>
            <w:vMerge/>
            <w:shd w:val="clear" w:color="auto" w:fill="auto"/>
            <w:vAlign w:val="center"/>
          </w:tcPr>
          <w:p w:rsidR="00A47197" w:rsidRPr="00257CB3" w:rsidRDefault="00A47197" w:rsidP="004C4C5E">
            <w:pPr>
              <w:pStyle w:val="a6"/>
              <w:jc w:val="center"/>
              <w:rPr>
                <w:rFonts w:ascii="Times New Roman" w:hAnsi="Times New Roman" w:cs="Times New Roman"/>
                <w:b/>
                <w:bCs/>
                <w:sz w:val="24"/>
                <w:szCs w:val="24"/>
              </w:rPr>
            </w:pPr>
          </w:p>
        </w:tc>
        <w:tc>
          <w:tcPr>
            <w:tcW w:w="1432" w:type="dxa"/>
            <w:shd w:val="clear" w:color="auto" w:fill="auto"/>
          </w:tcPr>
          <w:p w:rsidR="00F5027F" w:rsidRPr="00257CB3" w:rsidRDefault="00F5027F" w:rsidP="004C4C5E">
            <w:pPr>
              <w:pStyle w:val="a6"/>
              <w:jc w:val="center"/>
              <w:rPr>
                <w:rFonts w:ascii="Times New Roman" w:hAnsi="Times New Roman" w:cs="Times New Roman"/>
                <w:b/>
                <w:bCs/>
                <w:sz w:val="24"/>
                <w:szCs w:val="24"/>
              </w:rPr>
            </w:pPr>
            <w:r w:rsidRPr="00257CB3">
              <w:rPr>
                <w:rFonts w:ascii="Times New Roman" w:hAnsi="Times New Roman" w:cs="Times New Roman"/>
                <w:b/>
                <w:bCs/>
                <w:sz w:val="24"/>
                <w:szCs w:val="24"/>
              </w:rPr>
              <w:t>01.01.</w:t>
            </w:r>
          </w:p>
          <w:p w:rsidR="00A47197" w:rsidRPr="00257CB3" w:rsidRDefault="00F5027F" w:rsidP="004C4C5E">
            <w:pPr>
              <w:pStyle w:val="a6"/>
              <w:jc w:val="center"/>
              <w:rPr>
                <w:rFonts w:ascii="Times New Roman" w:hAnsi="Times New Roman" w:cs="Times New Roman"/>
                <w:b/>
                <w:bCs/>
                <w:sz w:val="24"/>
                <w:szCs w:val="24"/>
              </w:rPr>
            </w:pPr>
            <w:r w:rsidRPr="00257CB3">
              <w:rPr>
                <w:rFonts w:ascii="Times New Roman" w:hAnsi="Times New Roman" w:cs="Times New Roman"/>
                <w:b/>
                <w:bCs/>
                <w:sz w:val="24"/>
                <w:szCs w:val="24"/>
              </w:rPr>
              <w:t>202</w:t>
            </w:r>
            <w:r w:rsidR="00071961">
              <w:rPr>
                <w:rFonts w:ascii="Times New Roman" w:hAnsi="Times New Roman" w:cs="Times New Roman"/>
                <w:b/>
                <w:bCs/>
                <w:sz w:val="24"/>
                <w:szCs w:val="24"/>
              </w:rPr>
              <w:t>5</w:t>
            </w:r>
          </w:p>
          <w:p w:rsidR="00A47197" w:rsidRPr="00257CB3" w:rsidRDefault="00A47197" w:rsidP="00A47197">
            <w:pPr>
              <w:pStyle w:val="a6"/>
              <w:jc w:val="center"/>
              <w:rPr>
                <w:rFonts w:ascii="Times New Roman" w:hAnsi="Times New Roman" w:cs="Times New Roman"/>
                <w:b/>
                <w:bCs/>
                <w:sz w:val="24"/>
                <w:szCs w:val="24"/>
              </w:rPr>
            </w:pPr>
          </w:p>
        </w:tc>
        <w:tc>
          <w:tcPr>
            <w:tcW w:w="978" w:type="dxa"/>
            <w:shd w:val="clear" w:color="auto" w:fill="auto"/>
            <w:vAlign w:val="center"/>
          </w:tcPr>
          <w:p w:rsidR="00A47197" w:rsidRPr="00257CB3" w:rsidRDefault="00F5027F" w:rsidP="004C4C5E">
            <w:pPr>
              <w:pStyle w:val="a6"/>
              <w:jc w:val="center"/>
              <w:rPr>
                <w:rFonts w:ascii="Times New Roman" w:hAnsi="Times New Roman" w:cs="Times New Roman"/>
                <w:b/>
                <w:bCs/>
                <w:sz w:val="24"/>
                <w:szCs w:val="24"/>
              </w:rPr>
            </w:pPr>
            <w:r w:rsidRPr="00257CB3">
              <w:rPr>
                <w:rFonts w:ascii="Times New Roman" w:hAnsi="Times New Roman" w:cs="Times New Roman"/>
                <w:b/>
                <w:bCs/>
                <w:sz w:val="24"/>
                <w:szCs w:val="24"/>
              </w:rPr>
              <w:t>31.12.</w:t>
            </w:r>
          </w:p>
          <w:p w:rsidR="00F5027F" w:rsidRPr="00257CB3" w:rsidRDefault="00F5027F" w:rsidP="00071961">
            <w:pPr>
              <w:pStyle w:val="a6"/>
              <w:jc w:val="center"/>
              <w:rPr>
                <w:rFonts w:ascii="Times New Roman" w:hAnsi="Times New Roman" w:cs="Times New Roman"/>
                <w:b/>
                <w:bCs/>
                <w:sz w:val="24"/>
                <w:szCs w:val="24"/>
              </w:rPr>
            </w:pPr>
            <w:r w:rsidRPr="00257CB3">
              <w:rPr>
                <w:rFonts w:ascii="Times New Roman" w:hAnsi="Times New Roman" w:cs="Times New Roman"/>
                <w:b/>
                <w:bCs/>
                <w:sz w:val="24"/>
                <w:szCs w:val="24"/>
              </w:rPr>
              <w:t>202</w:t>
            </w:r>
            <w:r w:rsidR="00071961">
              <w:rPr>
                <w:rFonts w:ascii="Times New Roman" w:hAnsi="Times New Roman" w:cs="Times New Roman"/>
                <w:b/>
                <w:bCs/>
                <w:sz w:val="24"/>
                <w:szCs w:val="24"/>
              </w:rPr>
              <w:t>5</w:t>
            </w:r>
          </w:p>
        </w:tc>
        <w:tc>
          <w:tcPr>
            <w:tcW w:w="1276" w:type="dxa"/>
            <w:vMerge/>
            <w:shd w:val="clear" w:color="auto" w:fill="auto"/>
            <w:vAlign w:val="center"/>
          </w:tcPr>
          <w:p w:rsidR="00A47197" w:rsidRPr="00257CB3" w:rsidRDefault="00A47197" w:rsidP="004C4C5E">
            <w:pPr>
              <w:pStyle w:val="a6"/>
              <w:jc w:val="center"/>
              <w:rPr>
                <w:rFonts w:ascii="Times New Roman" w:hAnsi="Times New Roman" w:cs="Times New Roman"/>
                <w:b/>
                <w:bCs/>
                <w:sz w:val="24"/>
                <w:szCs w:val="24"/>
              </w:rPr>
            </w:pPr>
          </w:p>
        </w:tc>
        <w:tc>
          <w:tcPr>
            <w:tcW w:w="992" w:type="dxa"/>
            <w:vMerge/>
            <w:shd w:val="clear" w:color="auto" w:fill="auto"/>
            <w:vAlign w:val="center"/>
          </w:tcPr>
          <w:p w:rsidR="00A47197" w:rsidRPr="00257CB3" w:rsidRDefault="00A47197" w:rsidP="004C4C5E">
            <w:pPr>
              <w:pStyle w:val="a6"/>
              <w:jc w:val="center"/>
              <w:rPr>
                <w:rFonts w:ascii="Times New Roman" w:hAnsi="Times New Roman" w:cs="Times New Roman"/>
                <w:b/>
                <w:bCs/>
                <w:sz w:val="24"/>
                <w:szCs w:val="24"/>
              </w:rPr>
            </w:pPr>
          </w:p>
        </w:tc>
        <w:tc>
          <w:tcPr>
            <w:tcW w:w="1134" w:type="dxa"/>
            <w:vMerge/>
            <w:shd w:val="clear" w:color="auto" w:fill="auto"/>
          </w:tcPr>
          <w:p w:rsidR="00A47197" w:rsidRPr="00257CB3" w:rsidRDefault="00A47197" w:rsidP="004C4C5E">
            <w:pPr>
              <w:pStyle w:val="a6"/>
              <w:jc w:val="center"/>
              <w:rPr>
                <w:rFonts w:ascii="Times New Roman" w:hAnsi="Times New Roman" w:cs="Times New Roman"/>
                <w:b/>
                <w:bCs/>
                <w:sz w:val="24"/>
                <w:szCs w:val="24"/>
              </w:rPr>
            </w:pPr>
          </w:p>
        </w:tc>
      </w:tr>
      <w:tr w:rsidR="00A47197" w:rsidRPr="00257CB3" w:rsidTr="00633F3C">
        <w:trPr>
          <w:trHeight w:val="228"/>
        </w:trPr>
        <w:tc>
          <w:tcPr>
            <w:tcW w:w="695" w:type="dxa"/>
            <w:shd w:val="clear" w:color="auto" w:fill="auto"/>
          </w:tcPr>
          <w:p w:rsidR="00A47197" w:rsidRPr="00257CB3" w:rsidRDefault="00A47197" w:rsidP="004C4C5E">
            <w:pPr>
              <w:pStyle w:val="a6"/>
              <w:jc w:val="center"/>
              <w:rPr>
                <w:rFonts w:ascii="Times New Roman" w:hAnsi="Times New Roman" w:cs="Times New Roman"/>
                <w:b/>
                <w:bCs/>
                <w:sz w:val="24"/>
                <w:szCs w:val="24"/>
              </w:rPr>
            </w:pPr>
            <w:r w:rsidRPr="00257CB3">
              <w:rPr>
                <w:rFonts w:ascii="Times New Roman" w:hAnsi="Times New Roman" w:cs="Times New Roman"/>
                <w:b/>
                <w:bCs/>
                <w:sz w:val="24"/>
                <w:szCs w:val="24"/>
              </w:rPr>
              <w:t>1</w:t>
            </w:r>
          </w:p>
        </w:tc>
        <w:tc>
          <w:tcPr>
            <w:tcW w:w="1985" w:type="dxa"/>
            <w:shd w:val="clear" w:color="auto" w:fill="auto"/>
          </w:tcPr>
          <w:p w:rsidR="00A47197" w:rsidRPr="00257CB3" w:rsidRDefault="00A47197" w:rsidP="004C4C5E">
            <w:pPr>
              <w:pStyle w:val="a6"/>
              <w:rPr>
                <w:rFonts w:ascii="Times New Roman" w:hAnsi="Times New Roman" w:cs="Times New Roman"/>
                <w:b/>
                <w:bCs/>
                <w:sz w:val="24"/>
                <w:szCs w:val="24"/>
              </w:rPr>
            </w:pPr>
            <w:r w:rsidRPr="00257CB3">
              <w:rPr>
                <w:rFonts w:ascii="Times New Roman" w:hAnsi="Times New Roman" w:cs="Times New Roman"/>
                <w:b/>
                <w:bCs/>
                <w:sz w:val="24"/>
                <w:szCs w:val="24"/>
              </w:rPr>
              <w:t>Астраханская обл.</w:t>
            </w:r>
          </w:p>
        </w:tc>
        <w:tc>
          <w:tcPr>
            <w:tcW w:w="1134" w:type="dxa"/>
            <w:shd w:val="clear" w:color="auto" w:fill="auto"/>
          </w:tcPr>
          <w:p w:rsidR="00A47197" w:rsidRPr="00257CB3" w:rsidRDefault="00A47197" w:rsidP="00071961">
            <w:pPr>
              <w:pStyle w:val="a6"/>
              <w:jc w:val="center"/>
              <w:rPr>
                <w:rFonts w:ascii="Times New Roman" w:hAnsi="Times New Roman" w:cs="Times New Roman"/>
                <w:b/>
                <w:sz w:val="24"/>
                <w:szCs w:val="24"/>
              </w:rPr>
            </w:pPr>
            <w:r w:rsidRPr="00257CB3">
              <w:rPr>
                <w:rFonts w:ascii="Times New Roman" w:hAnsi="Times New Roman" w:cs="Times New Roman"/>
                <w:b/>
                <w:sz w:val="24"/>
                <w:szCs w:val="24"/>
              </w:rPr>
              <w:t>1</w:t>
            </w:r>
            <w:r w:rsidR="00071961">
              <w:rPr>
                <w:rFonts w:ascii="Times New Roman" w:hAnsi="Times New Roman" w:cs="Times New Roman"/>
                <w:b/>
                <w:sz w:val="24"/>
                <w:szCs w:val="24"/>
              </w:rPr>
              <w:t>60</w:t>
            </w:r>
          </w:p>
        </w:tc>
        <w:tc>
          <w:tcPr>
            <w:tcW w:w="1417" w:type="dxa"/>
            <w:shd w:val="clear" w:color="auto" w:fill="auto"/>
          </w:tcPr>
          <w:p w:rsidR="00A47197" w:rsidRPr="00257CB3" w:rsidRDefault="00F5027F" w:rsidP="004C4C5E">
            <w:pPr>
              <w:pStyle w:val="a6"/>
              <w:jc w:val="center"/>
              <w:rPr>
                <w:rFonts w:ascii="Times New Roman" w:hAnsi="Times New Roman" w:cs="Times New Roman"/>
                <w:b/>
                <w:sz w:val="24"/>
                <w:szCs w:val="24"/>
              </w:rPr>
            </w:pPr>
            <w:r w:rsidRPr="00257CB3">
              <w:rPr>
                <w:rFonts w:ascii="Times New Roman" w:hAnsi="Times New Roman" w:cs="Times New Roman"/>
                <w:b/>
                <w:sz w:val="24"/>
                <w:szCs w:val="24"/>
              </w:rPr>
              <w:t>5</w:t>
            </w:r>
          </w:p>
        </w:tc>
        <w:tc>
          <w:tcPr>
            <w:tcW w:w="1432" w:type="dxa"/>
            <w:shd w:val="clear" w:color="auto" w:fill="auto"/>
          </w:tcPr>
          <w:p w:rsidR="00A47197" w:rsidRPr="00257CB3" w:rsidRDefault="00A47197" w:rsidP="00071961">
            <w:pPr>
              <w:pStyle w:val="a6"/>
              <w:jc w:val="center"/>
              <w:rPr>
                <w:rFonts w:ascii="Times New Roman" w:hAnsi="Times New Roman" w:cs="Times New Roman"/>
                <w:sz w:val="24"/>
                <w:szCs w:val="24"/>
              </w:rPr>
            </w:pPr>
            <w:r w:rsidRPr="00257CB3">
              <w:rPr>
                <w:rFonts w:ascii="Times New Roman" w:hAnsi="Times New Roman" w:cs="Times New Roman"/>
                <w:sz w:val="24"/>
                <w:szCs w:val="24"/>
              </w:rPr>
              <w:t xml:space="preserve"> 1</w:t>
            </w:r>
            <w:r w:rsidR="00071961">
              <w:rPr>
                <w:rFonts w:ascii="Times New Roman" w:hAnsi="Times New Roman" w:cs="Times New Roman"/>
                <w:sz w:val="24"/>
                <w:szCs w:val="24"/>
              </w:rPr>
              <w:t>60</w:t>
            </w:r>
          </w:p>
        </w:tc>
        <w:tc>
          <w:tcPr>
            <w:tcW w:w="978" w:type="dxa"/>
            <w:tcBorders>
              <w:left w:val="single" w:sz="4" w:space="0" w:color="auto"/>
              <w:right w:val="single" w:sz="4" w:space="0" w:color="auto"/>
            </w:tcBorders>
            <w:shd w:val="clear" w:color="auto" w:fill="auto"/>
          </w:tcPr>
          <w:p w:rsidR="00A47197" w:rsidRPr="00257CB3" w:rsidRDefault="00A47197" w:rsidP="00071961">
            <w:pPr>
              <w:pStyle w:val="a6"/>
              <w:jc w:val="center"/>
              <w:rPr>
                <w:rFonts w:ascii="Times New Roman" w:hAnsi="Times New Roman" w:cs="Times New Roman"/>
                <w:b/>
                <w:sz w:val="24"/>
                <w:szCs w:val="24"/>
              </w:rPr>
            </w:pPr>
            <w:r w:rsidRPr="00257CB3">
              <w:rPr>
                <w:rFonts w:ascii="Times New Roman" w:hAnsi="Times New Roman" w:cs="Times New Roman"/>
                <w:b/>
                <w:sz w:val="24"/>
                <w:szCs w:val="24"/>
              </w:rPr>
              <w:t>1</w:t>
            </w:r>
            <w:r w:rsidR="00071961">
              <w:rPr>
                <w:rFonts w:ascii="Times New Roman" w:hAnsi="Times New Roman" w:cs="Times New Roman"/>
                <w:b/>
                <w:sz w:val="24"/>
                <w:szCs w:val="24"/>
              </w:rPr>
              <w:t>61</w:t>
            </w:r>
          </w:p>
        </w:tc>
        <w:tc>
          <w:tcPr>
            <w:tcW w:w="1276" w:type="dxa"/>
            <w:shd w:val="clear" w:color="auto" w:fill="auto"/>
          </w:tcPr>
          <w:p w:rsidR="00A47197" w:rsidRPr="00257CB3" w:rsidRDefault="00071961" w:rsidP="002D2226">
            <w:pPr>
              <w:pStyle w:val="a6"/>
              <w:jc w:val="center"/>
              <w:rPr>
                <w:rFonts w:ascii="Times New Roman" w:hAnsi="Times New Roman" w:cs="Times New Roman"/>
                <w:sz w:val="24"/>
                <w:szCs w:val="24"/>
              </w:rPr>
            </w:pPr>
            <w:r>
              <w:rPr>
                <w:rFonts w:ascii="Times New Roman" w:hAnsi="Times New Roman" w:cs="Times New Roman"/>
                <w:sz w:val="24"/>
                <w:szCs w:val="24"/>
              </w:rPr>
              <w:t>3091</w:t>
            </w:r>
          </w:p>
        </w:tc>
        <w:tc>
          <w:tcPr>
            <w:tcW w:w="992" w:type="dxa"/>
            <w:shd w:val="clear" w:color="auto" w:fill="auto"/>
          </w:tcPr>
          <w:p w:rsidR="00A47197" w:rsidRPr="00257CB3" w:rsidRDefault="00071961" w:rsidP="00F5027F">
            <w:pPr>
              <w:pStyle w:val="a6"/>
              <w:jc w:val="center"/>
              <w:rPr>
                <w:rFonts w:ascii="Times New Roman" w:hAnsi="Times New Roman" w:cs="Times New Roman"/>
                <w:b/>
                <w:sz w:val="24"/>
                <w:szCs w:val="24"/>
              </w:rPr>
            </w:pPr>
            <w:r>
              <w:rPr>
                <w:rFonts w:ascii="Times New Roman" w:hAnsi="Times New Roman" w:cs="Times New Roman"/>
                <w:b/>
                <w:sz w:val="24"/>
                <w:szCs w:val="24"/>
              </w:rPr>
              <w:t>3083</w:t>
            </w:r>
          </w:p>
        </w:tc>
        <w:tc>
          <w:tcPr>
            <w:tcW w:w="1134" w:type="dxa"/>
            <w:shd w:val="clear" w:color="auto" w:fill="auto"/>
          </w:tcPr>
          <w:p w:rsidR="00A47197" w:rsidRPr="00257CB3" w:rsidRDefault="00071961" w:rsidP="00F5027F">
            <w:pPr>
              <w:pStyle w:val="a6"/>
              <w:jc w:val="center"/>
              <w:rPr>
                <w:rFonts w:ascii="Times New Roman" w:hAnsi="Times New Roman" w:cs="Times New Roman"/>
                <w:sz w:val="24"/>
                <w:szCs w:val="24"/>
              </w:rPr>
            </w:pPr>
            <w:r>
              <w:rPr>
                <w:rFonts w:ascii="Times New Roman" w:hAnsi="Times New Roman" w:cs="Times New Roman"/>
                <w:sz w:val="24"/>
                <w:szCs w:val="24"/>
              </w:rPr>
              <w:t>1684</w:t>
            </w:r>
          </w:p>
        </w:tc>
      </w:tr>
    </w:tbl>
    <w:p w:rsidR="00A47197" w:rsidRPr="00257CB3" w:rsidRDefault="00A47197" w:rsidP="005779E5">
      <w:pPr>
        <w:pStyle w:val="a3"/>
        <w:jc w:val="both"/>
        <w:rPr>
          <w:sz w:val="28"/>
          <w:szCs w:val="28"/>
        </w:rPr>
      </w:pPr>
    </w:p>
    <w:p w:rsidR="00645F07" w:rsidRPr="00257CB3" w:rsidRDefault="00645F07" w:rsidP="005779E5">
      <w:pPr>
        <w:pStyle w:val="a3"/>
        <w:jc w:val="both"/>
        <w:rPr>
          <w:sz w:val="28"/>
          <w:szCs w:val="28"/>
        </w:rPr>
      </w:pPr>
      <w:r w:rsidRPr="00257CB3">
        <w:rPr>
          <w:sz w:val="28"/>
          <w:szCs w:val="28"/>
        </w:rPr>
        <w:t>Создано в 202</w:t>
      </w:r>
      <w:r w:rsidR="000B5AC0">
        <w:rPr>
          <w:sz w:val="28"/>
          <w:szCs w:val="28"/>
        </w:rPr>
        <w:t>5</w:t>
      </w:r>
      <w:r w:rsidRPr="00257CB3">
        <w:rPr>
          <w:sz w:val="28"/>
          <w:szCs w:val="28"/>
        </w:rPr>
        <w:t xml:space="preserve"> году –</w:t>
      </w:r>
      <w:r w:rsidR="000B5AC0">
        <w:rPr>
          <w:sz w:val="28"/>
          <w:szCs w:val="28"/>
        </w:rPr>
        <w:t xml:space="preserve"> 1</w:t>
      </w:r>
      <w:r w:rsidRPr="00257CB3">
        <w:rPr>
          <w:sz w:val="28"/>
          <w:szCs w:val="28"/>
        </w:rPr>
        <w:t xml:space="preserve"> первичн</w:t>
      </w:r>
      <w:r w:rsidR="000B5AC0">
        <w:rPr>
          <w:sz w:val="28"/>
          <w:szCs w:val="28"/>
        </w:rPr>
        <w:t>ое</w:t>
      </w:r>
      <w:r w:rsidRPr="00257CB3">
        <w:rPr>
          <w:sz w:val="28"/>
          <w:szCs w:val="28"/>
        </w:rPr>
        <w:t xml:space="preserve"> отделени</w:t>
      </w:r>
      <w:r w:rsidR="000B5AC0">
        <w:rPr>
          <w:sz w:val="28"/>
          <w:szCs w:val="28"/>
        </w:rPr>
        <w:t>е</w:t>
      </w:r>
      <w:r w:rsidRPr="00257CB3">
        <w:rPr>
          <w:sz w:val="28"/>
          <w:szCs w:val="28"/>
        </w:rPr>
        <w:t>.</w:t>
      </w:r>
    </w:p>
    <w:p w:rsidR="005779E5" w:rsidRPr="00257CB3" w:rsidRDefault="005779E5" w:rsidP="005779E5">
      <w:pPr>
        <w:pStyle w:val="a3"/>
        <w:jc w:val="both"/>
        <w:rPr>
          <w:sz w:val="28"/>
          <w:szCs w:val="28"/>
        </w:rPr>
      </w:pPr>
      <w:r w:rsidRPr="00257CB3">
        <w:rPr>
          <w:sz w:val="28"/>
          <w:szCs w:val="28"/>
        </w:rPr>
        <w:t>В 202</w:t>
      </w:r>
      <w:r w:rsidR="000B5AC0">
        <w:rPr>
          <w:sz w:val="28"/>
          <w:szCs w:val="28"/>
        </w:rPr>
        <w:t>5</w:t>
      </w:r>
      <w:r w:rsidRPr="00257CB3">
        <w:rPr>
          <w:sz w:val="28"/>
          <w:szCs w:val="28"/>
        </w:rPr>
        <w:t xml:space="preserve"> году проведено: </w:t>
      </w:r>
    </w:p>
    <w:p w:rsidR="005779E5" w:rsidRPr="00257CB3" w:rsidRDefault="005779E5" w:rsidP="005779E5">
      <w:pPr>
        <w:pStyle w:val="a3"/>
        <w:jc w:val="both"/>
        <w:rPr>
          <w:sz w:val="28"/>
          <w:szCs w:val="28"/>
        </w:rPr>
      </w:pPr>
      <w:r w:rsidRPr="00257CB3">
        <w:rPr>
          <w:sz w:val="28"/>
          <w:szCs w:val="28"/>
        </w:rPr>
        <w:t xml:space="preserve">- </w:t>
      </w:r>
      <w:r w:rsidR="00645F07" w:rsidRPr="00257CB3">
        <w:rPr>
          <w:sz w:val="28"/>
          <w:szCs w:val="28"/>
        </w:rPr>
        <w:t xml:space="preserve"> </w:t>
      </w:r>
      <w:r w:rsidR="000B5AC0">
        <w:rPr>
          <w:sz w:val="28"/>
          <w:szCs w:val="28"/>
        </w:rPr>
        <w:t>11 внеочередная конференция</w:t>
      </w:r>
      <w:r w:rsidRPr="00257CB3">
        <w:rPr>
          <w:sz w:val="28"/>
          <w:szCs w:val="28"/>
        </w:rPr>
        <w:t xml:space="preserve"> РО ДОСААФ России по АО;</w:t>
      </w:r>
    </w:p>
    <w:p w:rsidR="005779E5" w:rsidRPr="00257CB3" w:rsidRDefault="005779E5" w:rsidP="005779E5">
      <w:pPr>
        <w:pStyle w:val="a3"/>
        <w:jc w:val="both"/>
        <w:rPr>
          <w:sz w:val="28"/>
          <w:szCs w:val="28"/>
        </w:rPr>
      </w:pPr>
      <w:r w:rsidRPr="00257CB3">
        <w:rPr>
          <w:sz w:val="28"/>
          <w:szCs w:val="28"/>
        </w:rPr>
        <w:t xml:space="preserve">- </w:t>
      </w:r>
      <w:r w:rsidR="00645F07" w:rsidRPr="00257CB3">
        <w:rPr>
          <w:sz w:val="28"/>
          <w:szCs w:val="28"/>
        </w:rPr>
        <w:t xml:space="preserve"> </w:t>
      </w:r>
      <w:r w:rsidRPr="00257CB3">
        <w:rPr>
          <w:sz w:val="28"/>
          <w:szCs w:val="28"/>
        </w:rPr>
        <w:t>1</w:t>
      </w:r>
      <w:r w:rsidR="00F5027F" w:rsidRPr="00257CB3">
        <w:rPr>
          <w:sz w:val="28"/>
          <w:szCs w:val="28"/>
        </w:rPr>
        <w:t>0</w:t>
      </w:r>
      <w:r w:rsidRPr="00257CB3">
        <w:rPr>
          <w:sz w:val="28"/>
          <w:szCs w:val="28"/>
        </w:rPr>
        <w:t xml:space="preserve"> заседаний Президиум</w:t>
      </w:r>
      <w:r w:rsidR="00645F07" w:rsidRPr="00257CB3">
        <w:rPr>
          <w:sz w:val="28"/>
          <w:szCs w:val="28"/>
        </w:rPr>
        <w:t>а Совета РО ДОСААФ России по АО, на которых были рассмотрены вопросы деятельности РО ДОСААФ России по АО.</w:t>
      </w:r>
    </w:p>
    <w:p w:rsidR="002D6A4B" w:rsidRPr="00257CB3" w:rsidRDefault="00645F07" w:rsidP="002D6A4B">
      <w:pPr>
        <w:pStyle w:val="a3"/>
        <w:rPr>
          <w:sz w:val="28"/>
          <w:szCs w:val="28"/>
        </w:rPr>
      </w:pPr>
      <w:r w:rsidRPr="00257CB3">
        <w:rPr>
          <w:sz w:val="28"/>
          <w:szCs w:val="28"/>
        </w:rPr>
        <w:t>Работа по увеличению количества первичных отделений и членов ДОСААФ России проводится во всех организациях ДОСААФ России Астраханской области.</w:t>
      </w:r>
    </w:p>
    <w:p w:rsidR="00F415C4" w:rsidRPr="00257CB3" w:rsidRDefault="00F415C4" w:rsidP="007857FF">
      <w:pPr>
        <w:pStyle w:val="a3"/>
        <w:jc w:val="center"/>
        <w:rPr>
          <w:b/>
          <w:sz w:val="28"/>
          <w:szCs w:val="28"/>
        </w:rPr>
      </w:pPr>
      <w:r w:rsidRPr="00257CB3">
        <w:rPr>
          <w:b/>
          <w:sz w:val="28"/>
          <w:szCs w:val="28"/>
        </w:rPr>
        <w:t>Военно-патриотическое воспитание</w:t>
      </w:r>
    </w:p>
    <w:p w:rsidR="00F415C4" w:rsidRPr="00257CB3" w:rsidRDefault="00F415C4" w:rsidP="002D6A4B">
      <w:pPr>
        <w:spacing w:line="240" w:lineRule="auto"/>
        <w:ind w:left="284" w:firstLine="567"/>
        <w:jc w:val="both"/>
        <w:rPr>
          <w:rFonts w:ascii="Times New Roman" w:eastAsia="Times New Roman" w:hAnsi="Times New Roman" w:cs="Times New Roman"/>
          <w:bCs/>
          <w:sz w:val="28"/>
          <w:szCs w:val="28"/>
        </w:rPr>
      </w:pPr>
      <w:r w:rsidRPr="00257CB3">
        <w:rPr>
          <w:rFonts w:ascii="Times New Roman" w:eastAsia="Times New Roman" w:hAnsi="Times New Roman" w:cs="Times New Roman"/>
          <w:bCs/>
          <w:sz w:val="28"/>
          <w:szCs w:val="28"/>
        </w:rPr>
        <w:t xml:space="preserve">Выполняя задачи, поставленные на </w:t>
      </w:r>
      <w:r w:rsidRPr="00257CB3">
        <w:rPr>
          <w:rFonts w:ascii="Times New Roman" w:eastAsia="Times New Roman" w:hAnsi="Times New Roman" w:cs="Times New Roman"/>
          <w:bCs/>
          <w:sz w:val="28"/>
          <w:szCs w:val="28"/>
          <w:lang w:val="en-US"/>
        </w:rPr>
        <w:t>I</w:t>
      </w:r>
      <w:r w:rsidRPr="00257CB3">
        <w:rPr>
          <w:rFonts w:ascii="Times New Roman" w:eastAsia="Times New Roman" w:hAnsi="Times New Roman" w:cs="Times New Roman"/>
          <w:bCs/>
          <w:sz w:val="28"/>
          <w:szCs w:val="28"/>
        </w:rPr>
        <w:t xml:space="preserve"> Пленуме ЦС ДОСААФ России </w:t>
      </w:r>
      <w:r w:rsidRPr="00257CB3">
        <w:rPr>
          <w:rFonts w:ascii="Times New Roman" w:eastAsia="Times New Roman" w:hAnsi="Times New Roman" w:cs="Times New Roman"/>
          <w:bCs/>
          <w:sz w:val="28"/>
          <w:szCs w:val="28"/>
        </w:rPr>
        <w:br/>
        <w:t>деятельность РО ДОСААФ России по военно-патриотическому воспитанию (ВПВ) была направлена</w:t>
      </w:r>
      <w:r w:rsidRPr="00257CB3">
        <w:rPr>
          <w:rFonts w:ascii="Times New Roman" w:eastAsia="Times New Roman" w:hAnsi="Times New Roman" w:cs="Times New Roman"/>
          <w:sz w:val="28"/>
          <w:szCs w:val="28"/>
        </w:rPr>
        <w:t xml:space="preserve"> на реализацию</w:t>
      </w:r>
      <w:r w:rsidRPr="00257CB3">
        <w:rPr>
          <w:rFonts w:ascii="Times New Roman" w:eastAsia="Times New Roman" w:hAnsi="Times New Roman" w:cs="Times New Roman"/>
          <w:bCs/>
          <w:sz w:val="28"/>
          <w:szCs w:val="28"/>
        </w:rPr>
        <w:t xml:space="preserve"> стратегических направлений развития оборонной организации определенных </w:t>
      </w:r>
      <w:r w:rsidRPr="00257CB3">
        <w:rPr>
          <w:rFonts w:ascii="Times New Roman" w:eastAsia="Times New Roman" w:hAnsi="Times New Roman" w:cs="Times New Roman"/>
          <w:bCs/>
          <w:sz w:val="28"/>
          <w:szCs w:val="28"/>
          <w:lang w:val="en-US"/>
        </w:rPr>
        <w:t>V</w:t>
      </w:r>
      <w:r w:rsidR="000B5AC0" w:rsidRPr="00257CB3">
        <w:rPr>
          <w:rFonts w:ascii="Times New Roman" w:eastAsia="Times New Roman" w:hAnsi="Times New Roman" w:cs="Times New Roman"/>
          <w:bCs/>
          <w:sz w:val="28"/>
          <w:szCs w:val="28"/>
          <w:lang w:val="en-US"/>
        </w:rPr>
        <w:t>II</w:t>
      </w:r>
      <w:r w:rsidRPr="00257CB3">
        <w:rPr>
          <w:rFonts w:ascii="Times New Roman" w:eastAsia="Times New Roman" w:hAnsi="Times New Roman" w:cs="Times New Roman"/>
          <w:bCs/>
          <w:sz w:val="28"/>
          <w:szCs w:val="28"/>
        </w:rPr>
        <w:t xml:space="preserve"> съездом ДОСААФ России на 202</w:t>
      </w:r>
      <w:r w:rsidR="000B5AC0">
        <w:rPr>
          <w:rFonts w:ascii="Times New Roman" w:eastAsia="Times New Roman" w:hAnsi="Times New Roman" w:cs="Times New Roman"/>
          <w:bCs/>
          <w:sz w:val="28"/>
          <w:szCs w:val="28"/>
        </w:rPr>
        <w:t>5</w:t>
      </w:r>
      <w:r w:rsidRPr="00257CB3">
        <w:rPr>
          <w:rFonts w:ascii="Times New Roman" w:eastAsia="Times New Roman" w:hAnsi="Times New Roman" w:cs="Times New Roman"/>
          <w:bCs/>
          <w:sz w:val="28"/>
          <w:szCs w:val="28"/>
        </w:rPr>
        <w:t xml:space="preserve"> – 20</w:t>
      </w:r>
      <w:r w:rsidR="000B5AC0">
        <w:rPr>
          <w:rFonts w:ascii="Times New Roman" w:eastAsia="Times New Roman" w:hAnsi="Times New Roman" w:cs="Times New Roman"/>
          <w:bCs/>
          <w:sz w:val="28"/>
          <w:szCs w:val="28"/>
        </w:rPr>
        <w:t xml:space="preserve">30 </w:t>
      </w:r>
      <w:r w:rsidRPr="00257CB3">
        <w:rPr>
          <w:rFonts w:ascii="Times New Roman" w:eastAsia="Times New Roman" w:hAnsi="Times New Roman" w:cs="Times New Roman"/>
          <w:bCs/>
          <w:sz w:val="28"/>
          <w:szCs w:val="28"/>
        </w:rPr>
        <w:t>гг.</w:t>
      </w:r>
    </w:p>
    <w:p w:rsidR="002D6A4B" w:rsidRPr="00257CB3" w:rsidRDefault="002D6A4B" w:rsidP="002D6A4B">
      <w:pPr>
        <w:spacing w:after="0" w:line="240" w:lineRule="auto"/>
        <w:ind w:left="284"/>
        <w:jc w:val="both"/>
        <w:rPr>
          <w:rFonts w:ascii="Times New Roman" w:hAnsi="Times New Roman" w:cs="Times New Roman"/>
          <w:sz w:val="28"/>
          <w:szCs w:val="28"/>
        </w:rPr>
      </w:pPr>
      <w:r w:rsidRPr="00257CB3">
        <w:rPr>
          <w:rFonts w:ascii="Times New Roman" w:hAnsi="Times New Roman" w:cs="Times New Roman"/>
          <w:sz w:val="28"/>
          <w:szCs w:val="28"/>
        </w:rPr>
        <w:lastRenderedPageBreak/>
        <w:t>ДОСААФ – это ядро всей системы военно-патриотического воспитания молодежи России, подготовка ее к военной службе.</w:t>
      </w:r>
    </w:p>
    <w:p w:rsidR="002D6A4B" w:rsidRPr="00257CB3" w:rsidRDefault="002D6A4B" w:rsidP="002D6A4B">
      <w:pPr>
        <w:spacing w:after="0" w:line="240" w:lineRule="auto"/>
        <w:ind w:left="284"/>
        <w:jc w:val="both"/>
        <w:rPr>
          <w:rFonts w:ascii="Times New Roman" w:hAnsi="Times New Roman" w:cs="Times New Roman"/>
          <w:sz w:val="28"/>
          <w:szCs w:val="28"/>
        </w:rPr>
      </w:pPr>
      <w:r w:rsidRPr="00257CB3">
        <w:rPr>
          <w:rFonts w:ascii="Times New Roman" w:hAnsi="Times New Roman" w:cs="Times New Roman"/>
          <w:sz w:val="28"/>
          <w:szCs w:val="28"/>
        </w:rPr>
        <w:t>Мы убеждены, что деятельность ДОСААФ – это не только выполнение заказа Министерства обороны Российской Федерации, это по большому счету, инвестиции страны в Собственное достойное будущее. Патриотизм определяет дух нации, является основой ее морального потенциала, без которого победа в защите своего Отечества, во всех ее аспектах, невозможна.</w:t>
      </w:r>
    </w:p>
    <w:p w:rsidR="002D6A4B" w:rsidRPr="00257CB3" w:rsidRDefault="002D6A4B" w:rsidP="002D6A4B">
      <w:pPr>
        <w:spacing w:after="0"/>
        <w:ind w:left="284"/>
        <w:jc w:val="both"/>
        <w:rPr>
          <w:rFonts w:ascii="Times New Roman" w:hAnsi="Times New Roman" w:cs="Times New Roman"/>
          <w:sz w:val="28"/>
          <w:szCs w:val="28"/>
        </w:rPr>
      </w:pPr>
      <w:r w:rsidRPr="00257CB3">
        <w:rPr>
          <w:rFonts w:ascii="Times New Roman" w:hAnsi="Times New Roman" w:cs="Times New Roman"/>
          <w:sz w:val="28"/>
          <w:szCs w:val="28"/>
        </w:rPr>
        <w:t xml:space="preserve">         Сегодня уже недостаточно просто знать нашу историю или даже абстрактно любить Россию, сегодня необходимо быть готовым защищать ее, а значит, и уметь это делать.</w:t>
      </w:r>
    </w:p>
    <w:p w:rsidR="00F415C4" w:rsidRPr="00257CB3" w:rsidRDefault="00F415C4" w:rsidP="009E6B91">
      <w:pPr>
        <w:spacing w:after="0" w:line="240" w:lineRule="auto"/>
        <w:ind w:hanging="851"/>
        <w:jc w:val="center"/>
        <w:rPr>
          <w:rFonts w:ascii="Times New Roman" w:eastAsia="Times New Roman" w:hAnsi="Times New Roman" w:cs="Times New Roman"/>
          <w:b/>
          <w:sz w:val="28"/>
          <w:szCs w:val="28"/>
        </w:rPr>
      </w:pPr>
      <w:r w:rsidRPr="00257CB3">
        <w:rPr>
          <w:rFonts w:ascii="Times New Roman" w:eastAsia="Times New Roman" w:hAnsi="Times New Roman" w:cs="Times New Roman"/>
          <w:b/>
          <w:sz w:val="28"/>
          <w:szCs w:val="28"/>
        </w:rPr>
        <w:t xml:space="preserve">Увеличение количества военно-патриотических мероприятий </w:t>
      </w:r>
      <w:r w:rsidRPr="00257CB3">
        <w:rPr>
          <w:rFonts w:ascii="Times New Roman" w:eastAsia="Times New Roman" w:hAnsi="Times New Roman" w:cs="Times New Roman"/>
          <w:b/>
          <w:sz w:val="28"/>
          <w:szCs w:val="28"/>
        </w:rPr>
        <w:br/>
        <w:t>и охват населения мероприятиями ВПВ, месячника оборонно-массовой работы</w:t>
      </w:r>
      <w:r w:rsidR="00645F07" w:rsidRPr="00257CB3">
        <w:rPr>
          <w:rFonts w:ascii="Times New Roman" w:eastAsia="Times New Roman" w:hAnsi="Times New Roman" w:cs="Times New Roman"/>
          <w:b/>
          <w:sz w:val="28"/>
          <w:szCs w:val="28"/>
        </w:rPr>
        <w:t>.</w:t>
      </w:r>
      <w:r w:rsidRPr="00257CB3">
        <w:rPr>
          <w:rFonts w:ascii="Times New Roman" w:eastAsia="Times New Roman" w:hAnsi="Times New Roman" w:cs="Times New Roman"/>
          <w:b/>
          <w:sz w:val="28"/>
          <w:szCs w:val="28"/>
        </w:rPr>
        <w:t xml:space="preserve"> </w:t>
      </w:r>
    </w:p>
    <w:p w:rsidR="00F415C4" w:rsidRPr="00257CB3" w:rsidRDefault="00F415C4" w:rsidP="009E6B91">
      <w:pPr>
        <w:spacing w:after="0" w:line="240" w:lineRule="auto"/>
        <w:ind w:firstLine="851"/>
        <w:jc w:val="both"/>
        <w:rPr>
          <w:rFonts w:ascii="Times New Roman" w:eastAsia="Times New Roman" w:hAnsi="Times New Roman" w:cs="Times New Roman"/>
          <w:sz w:val="28"/>
          <w:szCs w:val="28"/>
        </w:rPr>
      </w:pPr>
      <w:r w:rsidRPr="00257CB3">
        <w:rPr>
          <w:rFonts w:ascii="Times New Roman" w:eastAsia="Times New Roman" w:hAnsi="Times New Roman" w:cs="Times New Roman"/>
          <w:sz w:val="28"/>
          <w:szCs w:val="28"/>
        </w:rPr>
        <w:t xml:space="preserve">В </w:t>
      </w:r>
      <w:r w:rsidR="00B67B60" w:rsidRPr="00257CB3">
        <w:rPr>
          <w:rFonts w:ascii="Times New Roman" w:eastAsia="Times New Roman" w:hAnsi="Times New Roman" w:cs="Times New Roman"/>
          <w:sz w:val="28"/>
          <w:szCs w:val="28"/>
        </w:rPr>
        <w:t>202</w:t>
      </w:r>
      <w:r w:rsidR="000B5AC0">
        <w:rPr>
          <w:rFonts w:ascii="Times New Roman" w:eastAsia="Times New Roman" w:hAnsi="Times New Roman" w:cs="Times New Roman"/>
          <w:sz w:val="28"/>
          <w:szCs w:val="28"/>
        </w:rPr>
        <w:t>5</w:t>
      </w:r>
      <w:r w:rsidR="00B67B60" w:rsidRPr="00257CB3">
        <w:rPr>
          <w:rFonts w:ascii="Times New Roman" w:eastAsia="Times New Roman" w:hAnsi="Times New Roman" w:cs="Times New Roman"/>
          <w:sz w:val="28"/>
          <w:szCs w:val="28"/>
        </w:rPr>
        <w:t xml:space="preserve"> году </w:t>
      </w:r>
      <w:r w:rsidRPr="00257CB3">
        <w:rPr>
          <w:rFonts w:ascii="Times New Roman" w:eastAsia="Times New Roman" w:hAnsi="Times New Roman" w:cs="Times New Roman"/>
          <w:sz w:val="28"/>
          <w:szCs w:val="28"/>
        </w:rPr>
        <w:t xml:space="preserve">в региональном отделении проведено </w:t>
      </w:r>
      <w:r w:rsidR="000B5AC0">
        <w:rPr>
          <w:rFonts w:ascii="Times New Roman" w:eastAsia="Times New Roman" w:hAnsi="Times New Roman" w:cs="Times New Roman"/>
          <w:b/>
          <w:sz w:val="28"/>
          <w:szCs w:val="28"/>
        </w:rPr>
        <w:t>189</w:t>
      </w:r>
      <w:r w:rsidRPr="00257CB3">
        <w:rPr>
          <w:rFonts w:ascii="Times New Roman" w:eastAsia="Times New Roman" w:hAnsi="Times New Roman" w:cs="Times New Roman"/>
          <w:sz w:val="28"/>
          <w:szCs w:val="28"/>
        </w:rPr>
        <w:t xml:space="preserve"> мероприяти</w:t>
      </w:r>
      <w:r w:rsidR="00F5027F" w:rsidRPr="00257CB3">
        <w:rPr>
          <w:rFonts w:ascii="Times New Roman" w:eastAsia="Times New Roman" w:hAnsi="Times New Roman" w:cs="Times New Roman"/>
          <w:sz w:val="28"/>
          <w:szCs w:val="28"/>
        </w:rPr>
        <w:t>й</w:t>
      </w:r>
      <w:r w:rsidRPr="00257CB3">
        <w:rPr>
          <w:rFonts w:ascii="Times New Roman" w:eastAsia="Times New Roman" w:hAnsi="Times New Roman" w:cs="Times New Roman"/>
          <w:sz w:val="28"/>
          <w:szCs w:val="28"/>
        </w:rPr>
        <w:t xml:space="preserve"> ВПВ с охватом </w:t>
      </w:r>
      <w:r w:rsidR="000B5AC0">
        <w:rPr>
          <w:rFonts w:ascii="Times New Roman" w:eastAsia="Times New Roman" w:hAnsi="Times New Roman" w:cs="Times New Roman"/>
          <w:b/>
          <w:sz w:val="28"/>
          <w:szCs w:val="28"/>
        </w:rPr>
        <w:t>78</w:t>
      </w:r>
      <w:r w:rsidR="00D726C3" w:rsidRPr="00257CB3">
        <w:rPr>
          <w:rFonts w:ascii="Times New Roman" w:eastAsia="Times New Roman" w:hAnsi="Times New Roman" w:cs="Times New Roman"/>
          <w:b/>
          <w:sz w:val="28"/>
          <w:szCs w:val="28"/>
        </w:rPr>
        <w:t> </w:t>
      </w:r>
      <w:r w:rsidR="000B5AC0">
        <w:rPr>
          <w:rFonts w:ascii="Times New Roman" w:eastAsia="Times New Roman" w:hAnsi="Times New Roman" w:cs="Times New Roman"/>
          <w:b/>
          <w:sz w:val="28"/>
          <w:szCs w:val="28"/>
        </w:rPr>
        <w:t>500</w:t>
      </w:r>
      <w:r w:rsidR="00D726C3" w:rsidRPr="00257CB3">
        <w:rPr>
          <w:rFonts w:ascii="Times New Roman" w:eastAsia="Times New Roman" w:hAnsi="Times New Roman" w:cs="Times New Roman"/>
          <w:sz w:val="28"/>
          <w:szCs w:val="28"/>
        </w:rPr>
        <w:t xml:space="preserve"> </w:t>
      </w:r>
      <w:r w:rsidRPr="00257CB3">
        <w:rPr>
          <w:rFonts w:ascii="Times New Roman" w:eastAsia="Times New Roman" w:hAnsi="Times New Roman" w:cs="Times New Roman"/>
          <w:sz w:val="28"/>
          <w:szCs w:val="28"/>
        </w:rPr>
        <w:t>участников и зрителей.</w:t>
      </w:r>
    </w:p>
    <w:p w:rsidR="00767B24" w:rsidRPr="00257CB3" w:rsidRDefault="00767B24" w:rsidP="009E6B91">
      <w:pPr>
        <w:spacing w:after="0" w:line="240" w:lineRule="auto"/>
        <w:ind w:firstLine="851"/>
        <w:jc w:val="both"/>
        <w:rPr>
          <w:rFonts w:ascii="Times New Roman" w:eastAsia="Times New Roman" w:hAnsi="Times New Roman" w:cs="Times New Roman"/>
          <w:sz w:val="28"/>
          <w:szCs w:val="28"/>
        </w:rPr>
      </w:pPr>
      <w:r w:rsidRPr="00257CB3">
        <w:rPr>
          <w:rFonts w:ascii="Times New Roman" w:eastAsia="Times New Roman" w:hAnsi="Times New Roman" w:cs="Times New Roman"/>
          <w:sz w:val="28"/>
          <w:szCs w:val="28"/>
        </w:rPr>
        <w:t xml:space="preserve">Наиболее значимые: </w:t>
      </w:r>
    </w:p>
    <w:p w:rsidR="00767B24" w:rsidRPr="00257CB3" w:rsidRDefault="00767B24" w:rsidP="009E6B91">
      <w:pPr>
        <w:spacing w:after="0" w:line="240" w:lineRule="auto"/>
        <w:ind w:firstLine="851"/>
        <w:jc w:val="both"/>
        <w:rPr>
          <w:rFonts w:ascii="Times New Roman" w:eastAsia="Times New Roman" w:hAnsi="Times New Roman" w:cs="Times New Roman"/>
          <w:sz w:val="28"/>
          <w:szCs w:val="28"/>
        </w:rPr>
      </w:pPr>
      <w:r w:rsidRPr="00257CB3">
        <w:rPr>
          <w:rFonts w:ascii="Times New Roman" w:eastAsia="Times New Roman" w:hAnsi="Times New Roman" w:cs="Times New Roman"/>
          <w:sz w:val="28"/>
          <w:szCs w:val="28"/>
        </w:rPr>
        <w:t>- «Уроки мужества» с учащимися образовательных учреждений;</w:t>
      </w:r>
    </w:p>
    <w:p w:rsidR="00767B24" w:rsidRPr="00257CB3" w:rsidRDefault="00767B24" w:rsidP="009E6B91">
      <w:pPr>
        <w:spacing w:after="0" w:line="240" w:lineRule="auto"/>
        <w:ind w:firstLine="851"/>
        <w:jc w:val="both"/>
        <w:rPr>
          <w:rFonts w:ascii="Times New Roman" w:eastAsia="Times New Roman" w:hAnsi="Times New Roman" w:cs="Times New Roman"/>
          <w:sz w:val="28"/>
          <w:szCs w:val="28"/>
        </w:rPr>
      </w:pPr>
      <w:r w:rsidRPr="00257CB3">
        <w:rPr>
          <w:rFonts w:ascii="Times New Roman" w:eastAsia="Times New Roman" w:hAnsi="Times New Roman" w:cs="Times New Roman"/>
          <w:sz w:val="28"/>
          <w:szCs w:val="28"/>
        </w:rPr>
        <w:t xml:space="preserve">- сбор и отправка гуманитарной помощи </w:t>
      </w:r>
      <w:r w:rsidR="0045230F" w:rsidRPr="00257CB3">
        <w:rPr>
          <w:rFonts w:ascii="Times New Roman" w:eastAsia="Times New Roman" w:hAnsi="Times New Roman" w:cs="Times New Roman"/>
          <w:sz w:val="28"/>
          <w:szCs w:val="28"/>
        </w:rPr>
        <w:t>в районы проведения</w:t>
      </w:r>
      <w:r w:rsidRPr="00257CB3">
        <w:rPr>
          <w:rFonts w:ascii="Times New Roman" w:eastAsia="Times New Roman" w:hAnsi="Times New Roman" w:cs="Times New Roman"/>
          <w:sz w:val="28"/>
          <w:szCs w:val="28"/>
        </w:rPr>
        <w:t xml:space="preserve"> СВО</w:t>
      </w:r>
      <w:r w:rsidR="001A7CD2" w:rsidRPr="00257CB3">
        <w:rPr>
          <w:rFonts w:ascii="Times New Roman" w:eastAsia="Times New Roman" w:hAnsi="Times New Roman" w:cs="Times New Roman"/>
          <w:sz w:val="28"/>
          <w:szCs w:val="28"/>
        </w:rPr>
        <w:t xml:space="preserve"> </w:t>
      </w:r>
      <w:r w:rsidR="0045230F" w:rsidRPr="00257CB3">
        <w:rPr>
          <w:rFonts w:ascii="Times New Roman" w:eastAsia="Times New Roman" w:hAnsi="Times New Roman" w:cs="Times New Roman"/>
          <w:sz w:val="28"/>
          <w:szCs w:val="28"/>
        </w:rPr>
        <w:t>(специальной военной операции)</w:t>
      </w:r>
      <w:r w:rsidRPr="00257CB3">
        <w:rPr>
          <w:rFonts w:ascii="Times New Roman" w:eastAsia="Times New Roman" w:hAnsi="Times New Roman" w:cs="Times New Roman"/>
          <w:sz w:val="28"/>
          <w:szCs w:val="28"/>
        </w:rPr>
        <w:t>;</w:t>
      </w:r>
    </w:p>
    <w:p w:rsidR="00767B24" w:rsidRPr="00257CB3" w:rsidRDefault="00767B24" w:rsidP="009E6B91">
      <w:pPr>
        <w:spacing w:after="0" w:line="240" w:lineRule="auto"/>
        <w:ind w:firstLine="851"/>
        <w:jc w:val="both"/>
        <w:rPr>
          <w:rFonts w:ascii="Times New Roman" w:eastAsia="Times New Roman" w:hAnsi="Times New Roman" w:cs="Times New Roman"/>
          <w:sz w:val="28"/>
          <w:szCs w:val="28"/>
        </w:rPr>
      </w:pPr>
      <w:r w:rsidRPr="00257CB3">
        <w:rPr>
          <w:rFonts w:ascii="Times New Roman" w:eastAsia="Times New Roman" w:hAnsi="Times New Roman" w:cs="Times New Roman"/>
          <w:sz w:val="28"/>
          <w:szCs w:val="28"/>
        </w:rPr>
        <w:t>- проведение спортивных мероприятий посвященных памятным датам в истории России;</w:t>
      </w:r>
    </w:p>
    <w:p w:rsidR="00767B24" w:rsidRPr="00257CB3" w:rsidRDefault="00767B24" w:rsidP="009E6B91">
      <w:pPr>
        <w:spacing w:after="0" w:line="240" w:lineRule="auto"/>
        <w:ind w:firstLine="851"/>
        <w:jc w:val="both"/>
        <w:rPr>
          <w:rFonts w:ascii="Times New Roman" w:eastAsia="Times New Roman" w:hAnsi="Times New Roman" w:cs="Times New Roman"/>
          <w:sz w:val="28"/>
          <w:szCs w:val="28"/>
        </w:rPr>
      </w:pPr>
      <w:r w:rsidRPr="00257CB3">
        <w:rPr>
          <w:rFonts w:ascii="Times New Roman" w:eastAsia="Times New Roman" w:hAnsi="Times New Roman" w:cs="Times New Roman"/>
          <w:sz w:val="28"/>
          <w:szCs w:val="28"/>
        </w:rPr>
        <w:t>- проведение уроков НВП (начальной военной подготовки) в сельских школах (Приволжский, Володарский районы);</w:t>
      </w:r>
    </w:p>
    <w:p w:rsidR="00D24B34" w:rsidRDefault="00767B24" w:rsidP="000B5AC0">
      <w:pPr>
        <w:spacing w:after="0" w:line="240" w:lineRule="auto"/>
        <w:ind w:firstLine="851"/>
        <w:jc w:val="both"/>
        <w:rPr>
          <w:rFonts w:ascii="Times New Roman" w:eastAsia="Times New Roman" w:hAnsi="Times New Roman" w:cs="Times New Roman"/>
          <w:sz w:val="28"/>
          <w:szCs w:val="28"/>
        </w:rPr>
      </w:pPr>
      <w:r w:rsidRPr="00257CB3">
        <w:rPr>
          <w:rFonts w:ascii="Times New Roman" w:eastAsia="Times New Roman" w:hAnsi="Times New Roman" w:cs="Times New Roman"/>
          <w:sz w:val="28"/>
          <w:szCs w:val="28"/>
        </w:rPr>
        <w:t>- проведение фестивалей спортивной, военно-патриотической направленности (</w:t>
      </w:r>
      <w:proofErr w:type="spellStart"/>
      <w:r w:rsidRPr="00257CB3">
        <w:rPr>
          <w:rFonts w:ascii="Times New Roman" w:eastAsia="Times New Roman" w:hAnsi="Times New Roman" w:cs="Times New Roman"/>
          <w:sz w:val="28"/>
          <w:szCs w:val="28"/>
        </w:rPr>
        <w:t>Лиманский</w:t>
      </w:r>
      <w:proofErr w:type="spellEnd"/>
      <w:r w:rsidRPr="00257CB3">
        <w:rPr>
          <w:rFonts w:ascii="Times New Roman" w:eastAsia="Times New Roman" w:hAnsi="Times New Roman" w:cs="Times New Roman"/>
          <w:sz w:val="28"/>
          <w:szCs w:val="28"/>
        </w:rPr>
        <w:t xml:space="preserve">, </w:t>
      </w:r>
      <w:proofErr w:type="spellStart"/>
      <w:r w:rsidRPr="00257CB3">
        <w:rPr>
          <w:rFonts w:ascii="Times New Roman" w:eastAsia="Times New Roman" w:hAnsi="Times New Roman" w:cs="Times New Roman"/>
          <w:sz w:val="28"/>
          <w:szCs w:val="28"/>
        </w:rPr>
        <w:t>Икр</w:t>
      </w:r>
      <w:r w:rsidR="000B5AC0">
        <w:rPr>
          <w:rFonts w:ascii="Times New Roman" w:eastAsia="Times New Roman" w:hAnsi="Times New Roman" w:cs="Times New Roman"/>
          <w:sz w:val="28"/>
          <w:szCs w:val="28"/>
        </w:rPr>
        <w:t>янинский</w:t>
      </w:r>
      <w:proofErr w:type="spellEnd"/>
      <w:r w:rsidR="000B5AC0">
        <w:rPr>
          <w:rFonts w:ascii="Times New Roman" w:eastAsia="Times New Roman" w:hAnsi="Times New Roman" w:cs="Times New Roman"/>
          <w:sz w:val="28"/>
          <w:szCs w:val="28"/>
        </w:rPr>
        <w:t xml:space="preserve">, </w:t>
      </w:r>
      <w:proofErr w:type="spellStart"/>
      <w:r w:rsidR="000B5AC0">
        <w:rPr>
          <w:rFonts w:ascii="Times New Roman" w:eastAsia="Times New Roman" w:hAnsi="Times New Roman" w:cs="Times New Roman"/>
          <w:sz w:val="28"/>
          <w:szCs w:val="28"/>
        </w:rPr>
        <w:t>Харабалинский</w:t>
      </w:r>
      <w:proofErr w:type="spellEnd"/>
      <w:r w:rsidR="000B5AC0">
        <w:rPr>
          <w:rFonts w:ascii="Times New Roman" w:eastAsia="Times New Roman" w:hAnsi="Times New Roman" w:cs="Times New Roman"/>
          <w:sz w:val="28"/>
          <w:szCs w:val="28"/>
        </w:rPr>
        <w:t xml:space="preserve"> районы).</w:t>
      </w:r>
    </w:p>
    <w:p w:rsidR="000B5AC0" w:rsidRDefault="000B5AC0" w:rsidP="000B5AC0">
      <w:pPr>
        <w:spacing w:after="0" w:line="240" w:lineRule="auto"/>
        <w:ind w:firstLine="851"/>
        <w:jc w:val="both"/>
        <w:rPr>
          <w:rFonts w:ascii="Times New Roman" w:eastAsia="Times New Roman" w:hAnsi="Times New Roman" w:cs="Times New Roman"/>
          <w:sz w:val="28"/>
          <w:szCs w:val="28"/>
        </w:rPr>
      </w:pPr>
    </w:p>
    <w:p w:rsidR="000B5AC0" w:rsidRDefault="000B5AC0" w:rsidP="000B5AC0">
      <w:pPr>
        <w:spacing w:after="0" w:line="240" w:lineRule="auto"/>
        <w:ind w:firstLine="851"/>
        <w:jc w:val="both"/>
        <w:rPr>
          <w:rFonts w:ascii="Times New Roman" w:eastAsia="Times New Roman" w:hAnsi="Times New Roman" w:cs="Times New Roman"/>
          <w:sz w:val="28"/>
          <w:szCs w:val="28"/>
        </w:rPr>
      </w:pPr>
    </w:p>
    <w:p w:rsidR="000B5AC0" w:rsidRPr="000B5AC0" w:rsidRDefault="000B5AC0" w:rsidP="000B5AC0">
      <w:pPr>
        <w:spacing w:after="0" w:line="240" w:lineRule="auto"/>
        <w:ind w:firstLine="851"/>
        <w:jc w:val="both"/>
        <w:rPr>
          <w:rFonts w:ascii="Times New Roman" w:eastAsia="Times New Roman" w:hAnsi="Times New Roman" w:cs="Times New Roman"/>
          <w:sz w:val="28"/>
          <w:szCs w:val="28"/>
        </w:rPr>
      </w:pPr>
    </w:p>
    <w:p w:rsidR="00F415C4" w:rsidRPr="00257CB3" w:rsidRDefault="00F415C4" w:rsidP="009E6B91">
      <w:pPr>
        <w:spacing w:after="0" w:line="240" w:lineRule="auto"/>
        <w:ind w:left="-851" w:firstLine="284"/>
        <w:jc w:val="center"/>
        <w:rPr>
          <w:rFonts w:ascii="Times New Roman" w:eastAsia="Times New Roman" w:hAnsi="Times New Roman" w:cs="Times New Roman"/>
          <w:b/>
          <w:sz w:val="28"/>
          <w:szCs w:val="28"/>
        </w:rPr>
      </w:pPr>
      <w:r w:rsidRPr="00257CB3">
        <w:rPr>
          <w:rFonts w:ascii="Times New Roman" w:eastAsia="Times New Roman" w:hAnsi="Times New Roman" w:cs="Times New Roman"/>
          <w:b/>
          <w:sz w:val="28"/>
          <w:szCs w:val="28"/>
        </w:rPr>
        <w:t xml:space="preserve">Задачи по ВПВ на </w:t>
      </w:r>
      <w:r w:rsidR="00B67B60" w:rsidRPr="00257CB3">
        <w:rPr>
          <w:rFonts w:ascii="Times New Roman" w:eastAsia="Times New Roman" w:hAnsi="Times New Roman" w:cs="Times New Roman"/>
          <w:b/>
          <w:sz w:val="28"/>
          <w:szCs w:val="28"/>
        </w:rPr>
        <w:t>202</w:t>
      </w:r>
      <w:r w:rsidR="00A57C4D">
        <w:rPr>
          <w:rFonts w:ascii="Times New Roman" w:eastAsia="Times New Roman" w:hAnsi="Times New Roman" w:cs="Times New Roman"/>
          <w:b/>
          <w:sz w:val="28"/>
          <w:szCs w:val="28"/>
        </w:rPr>
        <w:t>6</w:t>
      </w:r>
      <w:r w:rsidRPr="00257CB3">
        <w:rPr>
          <w:rFonts w:ascii="Times New Roman" w:eastAsia="Times New Roman" w:hAnsi="Times New Roman" w:cs="Times New Roman"/>
          <w:b/>
          <w:sz w:val="28"/>
          <w:szCs w:val="28"/>
        </w:rPr>
        <w:t xml:space="preserve"> </w:t>
      </w:r>
      <w:r w:rsidR="00B67B60" w:rsidRPr="00257CB3">
        <w:rPr>
          <w:rFonts w:ascii="Times New Roman" w:eastAsia="Times New Roman" w:hAnsi="Times New Roman" w:cs="Times New Roman"/>
          <w:b/>
          <w:sz w:val="28"/>
          <w:szCs w:val="28"/>
        </w:rPr>
        <w:t>год.</w:t>
      </w:r>
    </w:p>
    <w:p w:rsidR="00F415C4" w:rsidRPr="00257CB3" w:rsidRDefault="00B67B60" w:rsidP="009E6B91">
      <w:pPr>
        <w:spacing w:after="0" w:line="240" w:lineRule="auto"/>
        <w:rPr>
          <w:rFonts w:ascii="Times New Roman" w:eastAsia="Times New Roman" w:hAnsi="Times New Roman" w:cs="Times New Roman"/>
          <w:sz w:val="28"/>
          <w:szCs w:val="28"/>
        </w:rPr>
      </w:pPr>
      <w:r w:rsidRPr="00257CB3">
        <w:rPr>
          <w:rFonts w:ascii="Times New Roman" w:eastAsia="Times New Roman" w:hAnsi="Times New Roman" w:cs="Times New Roman"/>
          <w:sz w:val="28"/>
          <w:szCs w:val="28"/>
        </w:rPr>
        <w:t xml:space="preserve">             </w:t>
      </w:r>
      <w:r w:rsidR="00F415C4" w:rsidRPr="00257CB3">
        <w:rPr>
          <w:rFonts w:ascii="Times New Roman" w:eastAsia="Times New Roman" w:hAnsi="Times New Roman" w:cs="Times New Roman"/>
          <w:sz w:val="28"/>
          <w:szCs w:val="28"/>
        </w:rPr>
        <w:t xml:space="preserve">Основные усилия по ВПВ </w:t>
      </w:r>
      <w:r w:rsidR="00320EFB" w:rsidRPr="00257CB3">
        <w:rPr>
          <w:rFonts w:ascii="Times New Roman" w:eastAsia="Times New Roman" w:hAnsi="Times New Roman" w:cs="Times New Roman"/>
          <w:sz w:val="28"/>
          <w:szCs w:val="28"/>
        </w:rPr>
        <w:t>в 202</w:t>
      </w:r>
      <w:r w:rsidR="000B5AC0">
        <w:rPr>
          <w:rFonts w:ascii="Times New Roman" w:eastAsia="Times New Roman" w:hAnsi="Times New Roman" w:cs="Times New Roman"/>
          <w:sz w:val="28"/>
          <w:szCs w:val="28"/>
        </w:rPr>
        <w:t>6</w:t>
      </w:r>
      <w:r w:rsidR="00320EFB" w:rsidRPr="00257CB3">
        <w:rPr>
          <w:rFonts w:ascii="Times New Roman" w:eastAsia="Times New Roman" w:hAnsi="Times New Roman" w:cs="Times New Roman"/>
          <w:sz w:val="28"/>
          <w:szCs w:val="28"/>
        </w:rPr>
        <w:t xml:space="preserve"> году </w:t>
      </w:r>
      <w:r w:rsidR="00F415C4" w:rsidRPr="00257CB3">
        <w:rPr>
          <w:rFonts w:ascii="Times New Roman" w:eastAsia="Times New Roman" w:hAnsi="Times New Roman" w:cs="Times New Roman"/>
          <w:sz w:val="28"/>
          <w:szCs w:val="28"/>
        </w:rPr>
        <w:t xml:space="preserve">предлагаю сосредоточить </w:t>
      </w:r>
      <w:proofErr w:type="gramStart"/>
      <w:r w:rsidR="00F415C4" w:rsidRPr="00257CB3">
        <w:rPr>
          <w:rFonts w:ascii="Times New Roman" w:eastAsia="Times New Roman" w:hAnsi="Times New Roman" w:cs="Times New Roman"/>
          <w:sz w:val="28"/>
          <w:szCs w:val="28"/>
        </w:rPr>
        <w:t>на</w:t>
      </w:r>
      <w:proofErr w:type="gramEnd"/>
      <w:r w:rsidR="00F415C4" w:rsidRPr="00257CB3">
        <w:rPr>
          <w:rFonts w:ascii="Times New Roman" w:eastAsia="Times New Roman" w:hAnsi="Times New Roman" w:cs="Times New Roman"/>
          <w:sz w:val="28"/>
          <w:szCs w:val="28"/>
        </w:rPr>
        <w:t>:</w:t>
      </w:r>
    </w:p>
    <w:p w:rsidR="00F415C4" w:rsidRPr="00257CB3" w:rsidRDefault="00F415C4" w:rsidP="009E6B91">
      <w:pPr>
        <w:spacing w:after="0" w:line="240" w:lineRule="auto"/>
        <w:ind w:left="765"/>
        <w:rPr>
          <w:rFonts w:ascii="Times New Roman" w:eastAsia="Times New Roman" w:hAnsi="Times New Roman" w:cs="Times New Roman"/>
          <w:sz w:val="28"/>
          <w:szCs w:val="28"/>
        </w:rPr>
      </w:pPr>
      <w:r w:rsidRPr="00257CB3">
        <w:rPr>
          <w:rFonts w:ascii="Times New Roman" w:eastAsia="Times New Roman" w:hAnsi="Times New Roman" w:cs="Times New Roman"/>
          <w:sz w:val="28"/>
          <w:szCs w:val="28"/>
        </w:rPr>
        <w:t xml:space="preserve">- качественной подготовке и проведению праздничных мероприятий, посвященных </w:t>
      </w:r>
      <w:r w:rsidR="000B5AC0">
        <w:rPr>
          <w:rFonts w:ascii="Times New Roman" w:eastAsia="Times New Roman" w:hAnsi="Times New Roman" w:cs="Times New Roman"/>
          <w:sz w:val="28"/>
          <w:szCs w:val="28"/>
        </w:rPr>
        <w:t>81</w:t>
      </w:r>
      <w:r w:rsidRPr="00257CB3">
        <w:rPr>
          <w:rFonts w:ascii="Times New Roman" w:eastAsia="Times New Roman" w:hAnsi="Times New Roman" w:cs="Times New Roman"/>
          <w:sz w:val="28"/>
          <w:szCs w:val="28"/>
        </w:rPr>
        <w:t>-й годовщине Победы в Великой Отечественной войне 1941-1945 годов;</w:t>
      </w:r>
    </w:p>
    <w:p w:rsidR="00F415C4" w:rsidRPr="00257CB3" w:rsidRDefault="00F415C4" w:rsidP="009E6B91">
      <w:pPr>
        <w:spacing w:after="0" w:line="240" w:lineRule="auto"/>
        <w:ind w:left="765"/>
        <w:rPr>
          <w:rFonts w:ascii="Times New Roman" w:eastAsia="Times New Roman" w:hAnsi="Times New Roman" w:cs="Times New Roman"/>
          <w:sz w:val="28"/>
          <w:szCs w:val="28"/>
        </w:rPr>
      </w:pPr>
      <w:r w:rsidRPr="00257CB3">
        <w:rPr>
          <w:rFonts w:ascii="Times New Roman" w:eastAsia="Times New Roman" w:hAnsi="Times New Roman" w:cs="Times New Roman"/>
          <w:sz w:val="28"/>
          <w:szCs w:val="28"/>
        </w:rPr>
        <w:t>- проведени</w:t>
      </w:r>
      <w:r w:rsidR="009B666E" w:rsidRPr="00257CB3">
        <w:rPr>
          <w:rFonts w:ascii="Times New Roman" w:eastAsia="Times New Roman" w:hAnsi="Times New Roman" w:cs="Times New Roman"/>
          <w:sz w:val="28"/>
          <w:szCs w:val="28"/>
        </w:rPr>
        <w:t>е</w:t>
      </w:r>
      <w:r w:rsidRPr="00257CB3">
        <w:rPr>
          <w:rFonts w:ascii="Times New Roman" w:eastAsia="Times New Roman" w:hAnsi="Times New Roman" w:cs="Times New Roman"/>
          <w:sz w:val="28"/>
          <w:szCs w:val="28"/>
        </w:rPr>
        <w:t xml:space="preserve"> </w:t>
      </w:r>
      <w:proofErr w:type="spellStart"/>
      <w:r w:rsidRPr="00257CB3">
        <w:rPr>
          <w:rFonts w:ascii="Times New Roman" w:eastAsia="Times New Roman" w:hAnsi="Times New Roman" w:cs="Times New Roman"/>
          <w:sz w:val="28"/>
          <w:szCs w:val="28"/>
        </w:rPr>
        <w:t>имиджев</w:t>
      </w:r>
      <w:r w:rsidR="00B67B60" w:rsidRPr="00257CB3">
        <w:rPr>
          <w:rFonts w:ascii="Times New Roman" w:eastAsia="Times New Roman" w:hAnsi="Times New Roman" w:cs="Times New Roman"/>
          <w:sz w:val="28"/>
          <w:szCs w:val="28"/>
        </w:rPr>
        <w:t>ых</w:t>
      </w:r>
      <w:proofErr w:type="spellEnd"/>
      <w:r w:rsidRPr="00257CB3">
        <w:rPr>
          <w:rFonts w:ascii="Times New Roman" w:eastAsia="Times New Roman" w:hAnsi="Times New Roman" w:cs="Times New Roman"/>
          <w:sz w:val="28"/>
          <w:szCs w:val="28"/>
        </w:rPr>
        <w:t xml:space="preserve"> мероприяти</w:t>
      </w:r>
      <w:r w:rsidR="00B67B60" w:rsidRPr="00257CB3">
        <w:rPr>
          <w:rFonts w:ascii="Times New Roman" w:eastAsia="Times New Roman" w:hAnsi="Times New Roman" w:cs="Times New Roman"/>
          <w:sz w:val="28"/>
          <w:szCs w:val="28"/>
        </w:rPr>
        <w:t xml:space="preserve">й </w:t>
      </w:r>
      <w:r w:rsidRPr="00257CB3">
        <w:rPr>
          <w:rFonts w:ascii="Times New Roman" w:eastAsia="Times New Roman" w:hAnsi="Times New Roman" w:cs="Times New Roman"/>
          <w:sz w:val="28"/>
          <w:szCs w:val="28"/>
        </w:rPr>
        <w:t>«Последний звонок»</w:t>
      </w:r>
      <w:r w:rsidR="00B67B60" w:rsidRPr="00257CB3">
        <w:rPr>
          <w:rFonts w:ascii="Times New Roman" w:eastAsia="Times New Roman" w:hAnsi="Times New Roman" w:cs="Times New Roman"/>
          <w:sz w:val="28"/>
          <w:szCs w:val="28"/>
        </w:rPr>
        <w:t>, «Первый звонок»</w:t>
      </w:r>
      <w:r w:rsidRPr="00257CB3">
        <w:rPr>
          <w:rFonts w:ascii="Times New Roman" w:eastAsia="Times New Roman" w:hAnsi="Times New Roman" w:cs="Times New Roman"/>
          <w:sz w:val="28"/>
          <w:szCs w:val="28"/>
        </w:rPr>
        <w:t xml:space="preserve"> в </w:t>
      </w:r>
      <w:r w:rsidR="00B67B60" w:rsidRPr="00257CB3">
        <w:rPr>
          <w:rFonts w:ascii="Times New Roman" w:eastAsia="Times New Roman" w:hAnsi="Times New Roman" w:cs="Times New Roman"/>
          <w:sz w:val="28"/>
          <w:szCs w:val="28"/>
        </w:rPr>
        <w:t>городе Астрахан</w:t>
      </w:r>
      <w:r w:rsidR="00FB0C00" w:rsidRPr="00257CB3">
        <w:rPr>
          <w:rFonts w:ascii="Times New Roman" w:eastAsia="Times New Roman" w:hAnsi="Times New Roman" w:cs="Times New Roman"/>
          <w:sz w:val="28"/>
          <w:szCs w:val="28"/>
        </w:rPr>
        <w:t>и</w:t>
      </w:r>
      <w:r w:rsidR="00B67B60" w:rsidRPr="00257CB3">
        <w:rPr>
          <w:rFonts w:ascii="Times New Roman" w:eastAsia="Times New Roman" w:hAnsi="Times New Roman" w:cs="Times New Roman"/>
          <w:sz w:val="28"/>
          <w:szCs w:val="28"/>
        </w:rPr>
        <w:t xml:space="preserve"> и </w:t>
      </w:r>
      <w:r w:rsidRPr="00257CB3">
        <w:rPr>
          <w:rFonts w:ascii="Times New Roman" w:eastAsia="Times New Roman" w:hAnsi="Times New Roman" w:cs="Times New Roman"/>
          <w:sz w:val="28"/>
          <w:szCs w:val="28"/>
        </w:rPr>
        <w:t>районах области;</w:t>
      </w:r>
    </w:p>
    <w:p w:rsidR="00F415C4" w:rsidRPr="00257CB3" w:rsidRDefault="00F415C4" w:rsidP="009E6B91">
      <w:pPr>
        <w:spacing w:after="0" w:line="240" w:lineRule="auto"/>
        <w:ind w:left="765"/>
        <w:rPr>
          <w:rFonts w:ascii="Times New Roman" w:eastAsia="Times New Roman" w:hAnsi="Times New Roman" w:cs="Times New Roman"/>
          <w:sz w:val="28"/>
          <w:szCs w:val="28"/>
        </w:rPr>
      </w:pPr>
      <w:r w:rsidRPr="00257CB3">
        <w:rPr>
          <w:rFonts w:ascii="Times New Roman" w:eastAsia="Times New Roman" w:hAnsi="Times New Roman" w:cs="Times New Roman"/>
          <w:sz w:val="28"/>
          <w:szCs w:val="28"/>
        </w:rPr>
        <w:t>- участия в работе смен летних оздоровительных лагер</w:t>
      </w:r>
      <w:r w:rsidR="00DE2889" w:rsidRPr="00257CB3">
        <w:rPr>
          <w:rFonts w:ascii="Times New Roman" w:eastAsia="Times New Roman" w:hAnsi="Times New Roman" w:cs="Times New Roman"/>
          <w:sz w:val="28"/>
          <w:szCs w:val="28"/>
        </w:rPr>
        <w:t>ей и детских летних площадок.</w:t>
      </w:r>
      <w:r w:rsidRPr="00257CB3">
        <w:rPr>
          <w:rFonts w:ascii="Times New Roman" w:eastAsia="Times New Roman" w:hAnsi="Times New Roman" w:cs="Times New Roman"/>
          <w:sz w:val="28"/>
          <w:szCs w:val="28"/>
        </w:rPr>
        <w:t xml:space="preserve"> </w:t>
      </w:r>
    </w:p>
    <w:p w:rsidR="00F415C4" w:rsidRDefault="00F415C4" w:rsidP="009E6B91">
      <w:pPr>
        <w:spacing w:after="0" w:line="240" w:lineRule="auto"/>
        <w:ind w:left="765"/>
        <w:rPr>
          <w:rFonts w:ascii="Times New Roman" w:eastAsia="Times New Roman" w:hAnsi="Times New Roman" w:cs="Times New Roman"/>
          <w:sz w:val="28"/>
          <w:szCs w:val="28"/>
        </w:rPr>
      </w:pPr>
      <w:r w:rsidRPr="00257CB3">
        <w:rPr>
          <w:rFonts w:ascii="Times New Roman" w:eastAsia="Times New Roman" w:hAnsi="Times New Roman" w:cs="Times New Roman"/>
          <w:sz w:val="28"/>
          <w:szCs w:val="28"/>
        </w:rPr>
        <w:t>- проведени</w:t>
      </w:r>
      <w:r w:rsidR="009B666E" w:rsidRPr="00257CB3">
        <w:rPr>
          <w:rFonts w:ascii="Times New Roman" w:eastAsia="Times New Roman" w:hAnsi="Times New Roman" w:cs="Times New Roman"/>
          <w:sz w:val="28"/>
          <w:szCs w:val="28"/>
        </w:rPr>
        <w:t>е</w:t>
      </w:r>
      <w:r w:rsidRPr="00257CB3">
        <w:rPr>
          <w:rFonts w:ascii="Times New Roman" w:eastAsia="Times New Roman" w:hAnsi="Times New Roman" w:cs="Times New Roman"/>
          <w:sz w:val="28"/>
          <w:szCs w:val="28"/>
        </w:rPr>
        <w:t xml:space="preserve"> мероприятий в образовательных учреждениях города Астрахани и Астраханской области.</w:t>
      </w:r>
    </w:p>
    <w:p w:rsidR="005A769F" w:rsidRDefault="005A769F" w:rsidP="009E6B91">
      <w:pPr>
        <w:spacing w:after="0" w:line="240" w:lineRule="auto"/>
        <w:ind w:left="765"/>
        <w:rPr>
          <w:rFonts w:ascii="Times New Roman" w:eastAsia="Times New Roman" w:hAnsi="Times New Roman" w:cs="Times New Roman"/>
          <w:sz w:val="28"/>
          <w:szCs w:val="28"/>
        </w:rPr>
      </w:pPr>
    </w:p>
    <w:p w:rsidR="00FB0C00" w:rsidRDefault="00FB0C00" w:rsidP="007857FF">
      <w:pPr>
        <w:ind w:left="1069"/>
        <w:jc w:val="center"/>
        <w:rPr>
          <w:rFonts w:ascii="Times New Roman" w:hAnsi="Times New Roman" w:cs="Times New Roman"/>
          <w:b/>
          <w:sz w:val="28"/>
          <w:szCs w:val="28"/>
        </w:rPr>
      </w:pPr>
      <w:r w:rsidRPr="007857FF">
        <w:rPr>
          <w:rFonts w:ascii="Times New Roman" w:hAnsi="Times New Roman" w:cs="Times New Roman"/>
          <w:b/>
          <w:sz w:val="28"/>
          <w:szCs w:val="28"/>
        </w:rPr>
        <w:t>Подготовка по военно-учетным специальностям</w:t>
      </w:r>
    </w:p>
    <w:p w:rsidR="00FB0C00" w:rsidRDefault="00FB0C00" w:rsidP="00FB0C00">
      <w:pPr>
        <w:spacing w:after="0" w:line="240" w:lineRule="auto"/>
        <w:ind w:firstLine="709"/>
        <w:jc w:val="both"/>
        <w:rPr>
          <w:rFonts w:ascii="Times New Roman" w:hAnsi="Times New Roman"/>
          <w:sz w:val="28"/>
          <w:szCs w:val="28"/>
        </w:rPr>
      </w:pPr>
      <w:r w:rsidRPr="007363E4">
        <w:rPr>
          <w:rFonts w:ascii="Times New Roman" w:hAnsi="Times New Roman"/>
          <w:sz w:val="28"/>
          <w:szCs w:val="28"/>
        </w:rPr>
        <w:t xml:space="preserve">Одной из первоочередных задач Регионального отделения ДОСААФ России Астраханской области является подготовка граждан по военно-учетным специальностям для Вооруженных Сил Российской Федерации, других войск, воинских формирований и органов.  </w:t>
      </w:r>
    </w:p>
    <w:p w:rsidR="00FB0C00" w:rsidRDefault="00FB0C00" w:rsidP="00FB0C00">
      <w:pPr>
        <w:spacing w:after="0" w:line="240" w:lineRule="auto"/>
        <w:ind w:firstLine="709"/>
        <w:jc w:val="both"/>
        <w:rPr>
          <w:rFonts w:ascii="Times New Roman" w:hAnsi="Times New Roman"/>
          <w:sz w:val="28"/>
          <w:szCs w:val="28"/>
        </w:rPr>
      </w:pPr>
      <w:r>
        <w:rPr>
          <w:rFonts w:ascii="Times New Roman" w:hAnsi="Times New Roman"/>
          <w:sz w:val="28"/>
          <w:szCs w:val="28"/>
        </w:rPr>
        <w:t>В 202</w:t>
      </w:r>
      <w:r w:rsidR="005112FF">
        <w:rPr>
          <w:rFonts w:ascii="Times New Roman" w:hAnsi="Times New Roman"/>
          <w:sz w:val="28"/>
          <w:szCs w:val="28"/>
        </w:rPr>
        <w:t>4</w:t>
      </w:r>
      <w:r>
        <w:rPr>
          <w:rFonts w:ascii="Times New Roman" w:hAnsi="Times New Roman"/>
          <w:sz w:val="28"/>
          <w:szCs w:val="28"/>
        </w:rPr>
        <w:t>-202</w:t>
      </w:r>
      <w:r w:rsidR="005112FF">
        <w:rPr>
          <w:rFonts w:ascii="Times New Roman" w:hAnsi="Times New Roman"/>
          <w:sz w:val="28"/>
          <w:szCs w:val="28"/>
        </w:rPr>
        <w:t>5</w:t>
      </w:r>
      <w:r>
        <w:rPr>
          <w:rFonts w:ascii="Times New Roman" w:hAnsi="Times New Roman"/>
          <w:sz w:val="28"/>
          <w:szCs w:val="28"/>
        </w:rPr>
        <w:t xml:space="preserve"> году задание на подготовку специалистов по ВУС составляло 2</w:t>
      </w:r>
      <w:r w:rsidR="005112FF">
        <w:rPr>
          <w:rFonts w:ascii="Times New Roman" w:hAnsi="Times New Roman"/>
          <w:sz w:val="28"/>
          <w:szCs w:val="28"/>
        </w:rPr>
        <w:t>4</w:t>
      </w:r>
      <w:r w:rsidR="00A22645">
        <w:rPr>
          <w:rFonts w:ascii="Times New Roman" w:hAnsi="Times New Roman"/>
          <w:sz w:val="28"/>
          <w:szCs w:val="28"/>
        </w:rPr>
        <w:t>0</w:t>
      </w:r>
      <w:r>
        <w:rPr>
          <w:rFonts w:ascii="Times New Roman" w:hAnsi="Times New Roman"/>
          <w:sz w:val="28"/>
          <w:szCs w:val="28"/>
        </w:rPr>
        <w:t xml:space="preserve"> человек, было передано из военных комиссариатов 2</w:t>
      </w:r>
      <w:r w:rsidR="005112FF">
        <w:rPr>
          <w:rFonts w:ascii="Times New Roman" w:hAnsi="Times New Roman"/>
          <w:sz w:val="28"/>
          <w:szCs w:val="28"/>
        </w:rPr>
        <w:t>73</w:t>
      </w:r>
      <w:r>
        <w:rPr>
          <w:rFonts w:ascii="Times New Roman" w:hAnsi="Times New Roman"/>
          <w:sz w:val="28"/>
          <w:szCs w:val="28"/>
        </w:rPr>
        <w:t xml:space="preserve"> человек, отчислено </w:t>
      </w:r>
      <w:r w:rsidR="005112FF">
        <w:rPr>
          <w:rFonts w:ascii="Times New Roman" w:hAnsi="Times New Roman"/>
          <w:sz w:val="28"/>
          <w:szCs w:val="28"/>
        </w:rPr>
        <w:t>20</w:t>
      </w:r>
      <w:r>
        <w:rPr>
          <w:rFonts w:ascii="Times New Roman" w:hAnsi="Times New Roman"/>
          <w:sz w:val="28"/>
          <w:szCs w:val="28"/>
        </w:rPr>
        <w:t xml:space="preserve"> человек, </w:t>
      </w:r>
      <w:r>
        <w:rPr>
          <w:rFonts w:ascii="Times New Roman" w:hAnsi="Times New Roman"/>
          <w:sz w:val="28"/>
          <w:szCs w:val="28"/>
        </w:rPr>
        <w:lastRenderedPageBreak/>
        <w:t>сдали экзамены ВЭК 2</w:t>
      </w:r>
      <w:r w:rsidR="005112FF">
        <w:rPr>
          <w:rFonts w:ascii="Times New Roman" w:hAnsi="Times New Roman"/>
          <w:sz w:val="28"/>
          <w:szCs w:val="28"/>
        </w:rPr>
        <w:t>53</w:t>
      </w:r>
      <w:r>
        <w:rPr>
          <w:rFonts w:ascii="Times New Roman" w:hAnsi="Times New Roman"/>
          <w:sz w:val="28"/>
          <w:szCs w:val="28"/>
        </w:rPr>
        <w:t xml:space="preserve"> человек, что составляет 9</w:t>
      </w:r>
      <w:r w:rsidR="005112FF">
        <w:rPr>
          <w:rFonts w:ascii="Times New Roman" w:hAnsi="Times New Roman"/>
          <w:sz w:val="28"/>
          <w:szCs w:val="28"/>
        </w:rPr>
        <w:t>2</w:t>
      </w:r>
      <w:r>
        <w:rPr>
          <w:rFonts w:ascii="Times New Roman" w:hAnsi="Times New Roman"/>
          <w:sz w:val="28"/>
          <w:szCs w:val="28"/>
        </w:rPr>
        <w:t>,</w:t>
      </w:r>
      <w:r w:rsidR="005112FF">
        <w:rPr>
          <w:rFonts w:ascii="Times New Roman" w:hAnsi="Times New Roman"/>
          <w:sz w:val="28"/>
          <w:szCs w:val="28"/>
        </w:rPr>
        <w:t>7</w:t>
      </w:r>
      <w:r>
        <w:rPr>
          <w:rFonts w:ascii="Times New Roman" w:hAnsi="Times New Roman"/>
          <w:sz w:val="28"/>
          <w:szCs w:val="28"/>
        </w:rPr>
        <w:t>% от переданных военными комиссариатами, подготовлено 2</w:t>
      </w:r>
      <w:r w:rsidR="005112FF">
        <w:rPr>
          <w:rFonts w:ascii="Times New Roman" w:hAnsi="Times New Roman"/>
          <w:sz w:val="28"/>
          <w:szCs w:val="28"/>
        </w:rPr>
        <w:t>4</w:t>
      </w:r>
      <w:r w:rsidR="0045230F">
        <w:rPr>
          <w:rFonts w:ascii="Times New Roman" w:hAnsi="Times New Roman"/>
          <w:sz w:val="28"/>
          <w:szCs w:val="28"/>
        </w:rPr>
        <w:t>0</w:t>
      </w:r>
      <w:r>
        <w:rPr>
          <w:rFonts w:ascii="Times New Roman" w:hAnsi="Times New Roman"/>
          <w:sz w:val="28"/>
          <w:szCs w:val="28"/>
        </w:rPr>
        <w:t xml:space="preserve"> человек, что составляет 10</w:t>
      </w:r>
      <w:r w:rsidR="00B2513C">
        <w:rPr>
          <w:rFonts w:ascii="Times New Roman" w:hAnsi="Times New Roman"/>
          <w:sz w:val="28"/>
          <w:szCs w:val="28"/>
        </w:rPr>
        <w:t>0</w:t>
      </w:r>
      <w:r>
        <w:rPr>
          <w:rFonts w:ascii="Times New Roman" w:hAnsi="Times New Roman"/>
          <w:sz w:val="28"/>
          <w:szCs w:val="28"/>
        </w:rPr>
        <w:t>% от планового задания.</w:t>
      </w:r>
    </w:p>
    <w:p w:rsidR="005112FF" w:rsidRDefault="005112FF" w:rsidP="005112FF">
      <w:pPr>
        <w:pStyle w:val="a3"/>
        <w:ind w:left="0" w:firstLine="709"/>
        <w:jc w:val="both"/>
        <w:rPr>
          <w:sz w:val="28"/>
          <w:szCs w:val="28"/>
        </w:rPr>
      </w:pPr>
      <w:r w:rsidRPr="005112FF">
        <w:rPr>
          <w:sz w:val="28"/>
          <w:szCs w:val="28"/>
        </w:rPr>
        <w:t>Образовательные организации ПО АНО "Астраханский учебный центр ДОСААФ России"</w:t>
      </w:r>
      <w:r w:rsidR="007B24C3">
        <w:rPr>
          <w:sz w:val="28"/>
          <w:szCs w:val="28"/>
        </w:rPr>
        <w:t xml:space="preserve"> </w:t>
      </w:r>
      <w:r w:rsidRPr="005112FF">
        <w:rPr>
          <w:sz w:val="28"/>
          <w:szCs w:val="28"/>
        </w:rPr>
        <w:t>и ПОУ "</w:t>
      </w:r>
      <w:proofErr w:type="spellStart"/>
      <w:r w:rsidRPr="005112FF">
        <w:rPr>
          <w:sz w:val="28"/>
          <w:szCs w:val="28"/>
        </w:rPr>
        <w:t>Ахтубинская</w:t>
      </w:r>
      <w:proofErr w:type="spellEnd"/>
      <w:r w:rsidRPr="005112FF">
        <w:rPr>
          <w:sz w:val="28"/>
          <w:szCs w:val="28"/>
        </w:rPr>
        <w:t xml:space="preserve"> АШ ДОСААФ России" выполнили план подготовки на 100,0%.                                                                                                                                                    </w:t>
      </w:r>
    </w:p>
    <w:p w:rsidR="005112FF" w:rsidRPr="005112FF" w:rsidRDefault="005112FF" w:rsidP="005112FF">
      <w:pPr>
        <w:pStyle w:val="a3"/>
        <w:ind w:left="0" w:firstLine="709"/>
        <w:jc w:val="both"/>
        <w:rPr>
          <w:sz w:val="28"/>
          <w:szCs w:val="28"/>
        </w:rPr>
      </w:pPr>
      <w:r w:rsidRPr="005112FF">
        <w:rPr>
          <w:sz w:val="28"/>
          <w:szCs w:val="28"/>
        </w:rPr>
        <w:t xml:space="preserve">По категориям: </w:t>
      </w:r>
    </w:p>
    <w:p w:rsidR="007B24C3" w:rsidRDefault="007B24C3" w:rsidP="005112FF">
      <w:pPr>
        <w:pStyle w:val="a3"/>
        <w:ind w:left="0"/>
        <w:jc w:val="both"/>
        <w:rPr>
          <w:sz w:val="28"/>
          <w:szCs w:val="28"/>
        </w:rPr>
      </w:pPr>
      <w:r>
        <w:rPr>
          <w:sz w:val="28"/>
          <w:szCs w:val="28"/>
        </w:rPr>
        <w:t xml:space="preserve">- </w:t>
      </w:r>
      <w:r w:rsidR="005112FF" w:rsidRPr="005112FF">
        <w:rPr>
          <w:sz w:val="28"/>
          <w:szCs w:val="28"/>
        </w:rPr>
        <w:t>ВУС 837 подготовка и переподготовка водителей категории «С» задание на год 221 человек, выполнили соглашение 221 человек, из них полная подготовка задание 171 человек выполнили соглашение 168 человек, переподготовка с категории «В» на категорию «С» задание 50 человек выполнили соглашение 53 человека.</w:t>
      </w:r>
    </w:p>
    <w:p w:rsidR="007B24C3" w:rsidRDefault="007B24C3" w:rsidP="005112FF">
      <w:pPr>
        <w:pStyle w:val="a3"/>
        <w:ind w:left="0"/>
        <w:jc w:val="both"/>
        <w:rPr>
          <w:sz w:val="28"/>
          <w:szCs w:val="28"/>
        </w:rPr>
      </w:pPr>
      <w:r>
        <w:rPr>
          <w:sz w:val="28"/>
          <w:szCs w:val="28"/>
        </w:rPr>
        <w:t xml:space="preserve">- </w:t>
      </w:r>
      <w:r w:rsidRPr="007B24C3">
        <w:rPr>
          <w:sz w:val="28"/>
          <w:szCs w:val="28"/>
        </w:rPr>
        <w:t xml:space="preserve"> ВУС 838 подготовка водителей автомобильных и пневмоколесных кранов задание на год 15 человек, выполнили соглашение 15 человек.</w:t>
      </w:r>
    </w:p>
    <w:p w:rsidR="005112FF" w:rsidRDefault="007B24C3" w:rsidP="005112FF">
      <w:pPr>
        <w:pStyle w:val="a3"/>
        <w:ind w:left="0"/>
        <w:jc w:val="both"/>
        <w:rPr>
          <w:sz w:val="28"/>
          <w:szCs w:val="28"/>
        </w:rPr>
      </w:pPr>
      <w:r>
        <w:rPr>
          <w:sz w:val="28"/>
          <w:szCs w:val="28"/>
        </w:rPr>
        <w:t xml:space="preserve">- </w:t>
      </w:r>
      <w:r w:rsidRPr="007B24C3">
        <w:rPr>
          <w:sz w:val="28"/>
          <w:szCs w:val="28"/>
        </w:rPr>
        <w:t xml:space="preserve">  ВУС 846 переподготовка водителей с категории «С» на категорию «Е» задание на год 4 человека, выполнили соглашение 4 человека.</w:t>
      </w:r>
      <w:r w:rsidR="005112FF" w:rsidRPr="005112FF">
        <w:rPr>
          <w:sz w:val="28"/>
          <w:szCs w:val="28"/>
        </w:rPr>
        <w:t xml:space="preserve"> </w:t>
      </w:r>
    </w:p>
    <w:p w:rsidR="007B24C3" w:rsidRDefault="007B24C3" w:rsidP="007B24C3">
      <w:pPr>
        <w:pStyle w:val="a3"/>
        <w:ind w:left="0" w:firstLine="851"/>
        <w:jc w:val="both"/>
        <w:rPr>
          <w:sz w:val="28"/>
          <w:szCs w:val="28"/>
        </w:rPr>
      </w:pPr>
      <w:r w:rsidRPr="007B24C3">
        <w:rPr>
          <w:sz w:val="28"/>
          <w:szCs w:val="28"/>
        </w:rPr>
        <w:t xml:space="preserve">Качество подготовки специалистов соответствует требованиям подготовки по ВУС. </w:t>
      </w:r>
      <w:proofErr w:type="gramStart"/>
      <w:r w:rsidRPr="007B24C3">
        <w:rPr>
          <w:sz w:val="28"/>
          <w:szCs w:val="28"/>
        </w:rPr>
        <w:t>Основной причиной низкого качества подготовки некоторых курсантов является слабая мотивация на получение специальности, низкая ответственность направленных на обучение граждан, невозможность принятия мер воздействия на направленного на обучение (материального, дисциплинарного, административного), кроме отчисления, а также слабая общеобразовательная подготовка курсантов.</w:t>
      </w:r>
      <w:proofErr w:type="gramEnd"/>
    </w:p>
    <w:p w:rsidR="007B24C3" w:rsidRDefault="007B24C3" w:rsidP="007B24C3">
      <w:pPr>
        <w:pStyle w:val="a3"/>
        <w:ind w:left="0" w:firstLine="851"/>
        <w:jc w:val="both"/>
        <w:rPr>
          <w:sz w:val="28"/>
          <w:szCs w:val="28"/>
        </w:rPr>
      </w:pPr>
    </w:p>
    <w:p w:rsidR="00A73943" w:rsidRDefault="005112FF" w:rsidP="005112FF">
      <w:pPr>
        <w:pStyle w:val="a3"/>
        <w:ind w:left="0" w:firstLine="709"/>
        <w:jc w:val="both"/>
        <w:rPr>
          <w:b/>
          <w:sz w:val="28"/>
          <w:szCs w:val="28"/>
        </w:rPr>
      </w:pPr>
      <w:r w:rsidRPr="005112FF">
        <w:rPr>
          <w:sz w:val="28"/>
          <w:szCs w:val="28"/>
        </w:rPr>
        <w:t xml:space="preserve">                                                         </w:t>
      </w:r>
    </w:p>
    <w:p w:rsidR="00FB0C00" w:rsidRDefault="00FB0C00" w:rsidP="007857FF">
      <w:pPr>
        <w:pStyle w:val="a3"/>
        <w:ind w:left="1429"/>
        <w:jc w:val="center"/>
        <w:rPr>
          <w:b/>
          <w:sz w:val="28"/>
          <w:szCs w:val="28"/>
        </w:rPr>
      </w:pPr>
      <w:r w:rsidRPr="00FB0C00">
        <w:rPr>
          <w:b/>
          <w:sz w:val="28"/>
          <w:szCs w:val="28"/>
        </w:rPr>
        <w:t>Подготовка по СМТП</w:t>
      </w:r>
    </w:p>
    <w:p w:rsidR="00483487" w:rsidRPr="00483487" w:rsidRDefault="00BA723B" w:rsidP="00BA723B">
      <w:pPr>
        <w:spacing w:after="0" w:line="240" w:lineRule="auto"/>
        <w:ind w:firstLine="709"/>
        <w:jc w:val="both"/>
        <w:rPr>
          <w:rFonts w:ascii="Times New Roman" w:eastAsia="Times New Roman" w:hAnsi="Times New Roman" w:cs="Times New Roman"/>
          <w:b/>
          <w:color w:val="000000"/>
          <w:sz w:val="28"/>
          <w:szCs w:val="28"/>
        </w:rPr>
      </w:pPr>
      <w:r w:rsidRPr="00BA723B">
        <w:rPr>
          <w:rFonts w:ascii="Times New Roman" w:eastAsia="Times New Roman" w:hAnsi="Times New Roman" w:cs="Times New Roman"/>
          <w:color w:val="000000"/>
          <w:sz w:val="28"/>
          <w:szCs w:val="28"/>
        </w:rPr>
        <w:t xml:space="preserve">В 2025 году финансовый план выполнен на 79,9%, при годовом плане 40 905,0 тысяч рублей получено от подготовки специалистов МТП 32 686,3 тысяч рублей, количественный план выполнен на </w:t>
      </w:r>
      <w:r w:rsidRPr="00483487">
        <w:rPr>
          <w:rFonts w:ascii="Times New Roman" w:eastAsia="Times New Roman" w:hAnsi="Times New Roman" w:cs="Times New Roman"/>
          <w:b/>
          <w:color w:val="000000"/>
          <w:sz w:val="28"/>
          <w:szCs w:val="28"/>
        </w:rPr>
        <w:t xml:space="preserve">79,7% </w:t>
      </w:r>
    </w:p>
    <w:p w:rsidR="00BA723B" w:rsidRPr="00483487" w:rsidRDefault="00BA723B" w:rsidP="00BA723B">
      <w:pPr>
        <w:spacing w:after="0" w:line="240" w:lineRule="auto"/>
        <w:ind w:firstLine="709"/>
        <w:jc w:val="both"/>
        <w:rPr>
          <w:rFonts w:ascii="Times New Roman" w:eastAsia="Times New Roman" w:hAnsi="Times New Roman" w:cs="Times New Roman"/>
          <w:b/>
          <w:color w:val="000000"/>
          <w:sz w:val="28"/>
          <w:szCs w:val="28"/>
        </w:rPr>
      </w:pPr>
      <w:r w:rsidRPr="00BA723B">
        <w:rPr>
          <w:rFonts w:ascii="Times New Roman" w:eastAsia="Times New Roman" w:hAnsi="Times New Roman" w:cs="Times New Roman"/>
          <w:color w:val="000000"/>
          <w:sz w:val="28"/>
          <w:szCs w:val="28"/>
        </w:rPr>
        <w:t xml:space="preserve">при плане </w:t>
      </w:r>
      <w:r w:rsidRPr="00483487">
        <w:rPr>
          <w:rFonts w:ascii="Times New Roman" w:eastAsia="Times New Roman" w:hAnsi="Times New Roman" w:cs="Times New Roman"/>
          <w:b/>
          <w:color w:val="000000"/>
          <w:sz w:val="28"/>
          <w:szCs w:val="28"/>
        </w:rPr>
        <w:t>4 258</w:t>
      </w:r>
      <w:r w:rsidRPr="00BA723B">
        <w:rPr>
          <w:rFonts w:ascii="Times New Roman" w:eastAsia="Times New Roman" w:hAnsi="Times New Roman" w:cs="Times New Roman"/>
          <w:color w:val="000000"/>
          <w:sz w:val="28"/>
          <w:szCs w:val="28"/>
        </w:rPr>
        <w:t xml:space="preserve"> специалистов подготовлено </w:t>
      </w:r>
      <w:r w:rsidRPr="00483487">
        <w:rPr>
          <w:rFonts w:ascii="Times New Roman" w:eastAsia="Times New Roman" w:hAnsi="Times New Roman" w:cs="Times New Roman"/>
          <w:b/>
          <w:color w:val="000000"/>
          <w:sz w:val="28"/>
          <w:szCs w:val="28"/>
        </w:rPr>
        <w:t xml:space="preserve">3 395. </w:t>
      </w:r>
    </w:p>
    <w:p w:rsidR="00BA723B" w:rsidRDefault="00BA723B" w:rsidP="00BA723B">
      <w:pPr>
        <w:spacing w:after="0" w:line="240" w:lineRule="auto"/>
        <w:ind w:firstLine="709"/>
        <w:jc w:val="both"/>
        <w:rPr>
          <w:rFonts w:ascii="Times New Roman" w:eastAsia="Times New Roman" w:hAnsi="Times New Roman" w:cs="Times New Roman"/>
          <w:color w:val="000000"/>
          <w:sz w:val="28"/>
          <w:szCs w:val="28"/>
        </w:rPr>
      </w:pPr>
      <w:r w:rsidRPr="00BA723B">
        <w:rPr>
          <w:rFonts w:ascii="Times New Roman" w:eastAsia="Times New Roman" w:hAnsi="Times New Roman" w:cs="Times New Roman"/>
          <w:color w:val="000000"/>
          <w:sz w:val="28"/>
          <w:szCs w:val="28"/>
        </w:rPr>
        <w:t>Основной причиной невыполнения плановых показателей явилась приостановка деятельности образовательных учреждений ПОУ "Астраханская Автомобильная школа ДОСААФ России" и ПОУ "Знаменский СТК ДОСААФ России" в 2024 году и ПОУ "Красноярский СТК ДОСААФ России" в 2025 году.</w:t>
      </w:r>
    </w:p>
    <w:p w:rsidR="00BA723B" w:rsidRDefault="00BA723B" w:rsidP="00BA723B">
      <w:pPr>
        <w:spacing w:after="0" w:line="240" w:lineRule="auto"/>
        <w:ind w:firstLine="709"/>
        <w:jc w:val="both"/>
        <w:rPr>
          <w:rFonts w:ascii="Times New Roman" w:eastAsia="Times New Roman" w:hAnsi="Times New Roman" w:cs="Times New Roman"/>
          <w:color w:val="000000"/>
          <w:sz w:val="28"/>
          <w:szCs w:val="28"/>
        </w:rPr>
      </w:pPr>
      <w:r w:rsidRPr="00BA723B">
        <w:rPr>
          <w:rFonts w:ascii="Times New Roman" w:eastAsia="Times New Roman" w:hAnsi="Times New Roman" w:cs="Times New Roman"/>
          <w:color w:val="000000"/>
          <w:sz w:val="28"/>
          <w:szCs w:val="28"/>
        </w:rPr>
        <w:t>Рекламно-информационная деятельность в Региональном отделении ДОСААФ Росс</w:t>
      </w:r>
      <w:proofErr w:type="gramStart"/>
      <w:r w:rsidRPr="00BA723B">
        <w:rPr>
          <w:rFonts w:ascii="Times New Roman" w:eastAsia="Times New Roman" w:hAnsi="Times New Roman" w:cs="Times New Roman"/>
          <w:color w:val="000000"/>
          <w:sz w:val="28"/>
          <w:szCs w:val="28"/>
        </w:rPr>
        <w:t>ии АО</w:t>
      </w:r>
      <w:proofErr w:type="gramEnd"/>
      <w:r w:rsidRPr="00BA723B">
        <w:rPr>
          <w:rFonts w:ascii="Times New Roman" w:eastAsia="Times New Roman" w:hAnsi="Times New Roman" w:cs="Times New Roman"/>
          <w:color w:val="000000"/>
          <w:sz w:val="28"/>
          <w:szCs w:val="28"/>
        </w:rPr>
        <w:t xml:space="preserve"> проводится во всех школа</w:t>
      </w:r>
      <w:r w:rsidR="00483487">
        <w:rPr>
          <w:rFonts w:ascii="Times New Roman" w:eastAsia="Times New Roman" w:hAnsi="Times New Roman" w:cs="Times New Roman"/>
          <w:color w:val="000000"/>
          <w:sz w:val="28"/>
          <w:szCs w:val="28"/>
        </w:rPr>
        <w:t xml:space="preserve">х и СТК. Ведется сайт автошкол. </w:t>
      </w:r>
      <w:r w:rsidRPr="00BA723B">
        <w:rPr>
          <w:rFonts w:ascii="Times New Roman" w:eastAsia="Times New Roman" w:hAnsi="Times New Roman" w:cs="Times New Roman"/>
          <w:color w:val="000000"/>
          <w:sz w:val="28"/>
          <w:szCs w:val="28"/>
        </w:rPr>
        <w:t>Ведется совместная работа с Военными комиссариатами города Астрахани и Астраханской области по информированию призывников о возможности обучения по ВУС и контрактников по возможности открытия дополнительно водительских категорий в школах и СТК Регионального отделения ДОСААФ Росс</w:t>
      </w:r>
      <w:proofErr w:type="gramStart"/>
      <w:r w:rsidRPr="00BA723B">
        <w:rPr>
          <w:rFonts w:ascii="Times New Roman" w:eastAsia="Times New Roman" w:hAnsi="Times New Roman" w:cs="Times New Roman"/>
          <w:color w:val="000000"/>
          <w:sz w:val="28"/>
          <w:szCs w:val="28"/>
        </w:rPr>
        <w:t>ии АО</w:t>
      </w:r>
      <w:proofErr w:type="gramEnd"/>
      <w:r w:rsidRPr="00BA723B">
        <w:rPr>
          <w:rFonts w:ascii="Times New Roman" w:eastAsia="Times New Roman" w:hAnsi="Times New Roman" w:cs="Times New Roman"/>
          <w:color w:val="000000"/>
          <w:sz w:val="28"/>
          <w:szCs w:val="28"/>
        </w:rPr>
        <w:t>. Проводятся беседы с допризывной молодёжью в период постановки на первоначальный воинский учёт. При проведении дней «открытых дверей», приглашаются учащиеся школ, которым показывают УМБ школ и технику, на которой проводится обучение.</w:t>
      </w:r>
    </w:p>
    <w:p w:rsidR="00BA723B" w:rsidRDefault="00BA723B" w:rsidP="00BA723B">
      <w:pPr>
        <w:spacing w:after="0" w:line="240" w:lineRule="auto"/>
        <w:ind w:firstLine="709"/>
        <w:jc w:val="both"/>
        <w:rPr>
          <w:rFonts w:ascii="Times New Roman" w:eastAsia="Times New Roman" w:hAnsi="Times New Roman" w:cs="Times New Roman"/>
          <w:color w:val="000000"/>
          <w:sz w:val="28"/>
          <w:szCs w:val="28"/>
        </w:rPr>
      </w:pPr>
      <w:r w:rsidRPr="00BA723B">
        <w:rPr>
          <w:rFonts w:ascii="Times New Roman" w:eastAsia="Times New Roman" w:hAnsi="Times New Roman" w:cs="Times New Roman"/>
          <w:color w:val="000000"/>
          <w:sz w:val="28"/>
          <w:szCs w:val="28"/>
        </w:rPr>
        <w:t>По направлению служб занятости населения готовились специалисты в ПОУ «</w:t>
      </w:r>
      <w:proofErr w:type="spellStart"/>
      <w:r w:rsidRPr="00BA723B">
        <w:rPr>
          <w:rFonts w:ascii="Times New Roman" w:eastAsia="Times New Roman" w:hAnsi="Times New Roman" w:cs="Times New Roman"/>
          <w:color w:val="000000"/>
          <w:sz w:val="28"/>
          <w:szCs w:val="28"/>
        </w:rPr>
        <w:t>Икрянинский</w:t>
      </w:r>
      <w:proofErr w:type="spellEnd"/>
      <w:r w:rsidRPr="00BA723B">
        <w:rPr>
          <w:rFonts w:ascii="Times New Roman" w:eastAsia="Times New Roman" w:hAnsi="Times New Roman" w:cs="Times New Roman"/>
          <w:color w:val="000000"/>
          <w:sz w:val="28"/>
          <w:szCs w:val="28"/>
        </w:rPr>
        <w:t xml:space="preserve"> СТК ДОСААФ России». Ведется работа с учащимися и студентами </w:t>
      </w:r>
      <w:proofErr w:type="spellStart"/>
      <w:r w:rsidRPr="00BA723B">
        <w:rPr>
          <w:rFonts w:ascii="Times New Roman" w:eastAsia="Times New Roman" w:hAnsi="Times New Roman" w:cs="Times New Roman"/>
          <w:color w:val="000000"/>
          <w:sz w:val="28"/>
          <w:szCs w:val="28"/>
        </w:rPr>
        <w:t>Минобрнауки</w:t>
      </w:r>
      <w:proofErr w:type="spellEnd"/>
      <w:r w:rsidRPr="00BA723B">
        <w:rPr>
          <w:rFonts w:ascii="Times New Roman" w:eastAsia="Times New Roman" w:hAnsi="Times New Roman" w:cs="Times New Roman"/>
          <w:color w:val="000000"/>
          <w:sz w:val="28"/>
          <w:szCs w:val="28"/>
        </w:rPr>
        <w:t xml:space="preserve"> в ПОУ Астраханская АШ ДОСААФ России, ПОУ Астраханская ТШ ДОСААФ России, ПОУ </w:t>
      </w:r>
      <w:proofErr w:type="spellStart"/>
      <w:r w:rsidRPr="00BA723B">
        <w:rPr>
          <w:rFonts w:ascii="Times New Roman" w:eastAsia="Times New Roman" w:hAnsi="Times New Roman" w:cs="Times New Roman"/>
          <w:color w:val="000000"/>
          <w:sz w:val="28"/>
          <w:szCs w:val="28"/>
        </w:rPr>
        <w:t>Ахтубинская</w:t>
      </w:r>
      <w:proofErr w:type="spellEnd"/>
      <w:r w:rsidRPr="00BA723B">
        <w:rPr>
          <w:rFonts w:ascii="Times New Roman" w:eastAsia="Times New Roman" w:hAnsi="Times New Roman" w:cs="Times New Roman"/>
          <w:color w:val="000000"/>
          <w:sz w:val="28"/>
          <w:szCs w:val="28"/>
        </w:rPr>
        <w:t xml:space="preserve"> АШ ДОСААФ России и ПОУ «</w:t>
      </w:r>
      <w:proofErr w:type="spellStart"/>
      <w:r w:rsidRPr="00BA723B">
        <w:rPr>
          <w:rFonts w:ascii="Times New Roman" w:eastAsia="Times New Roman" w:hAnsi="Times New Roman" w:cs="Times New Roman"/>
          <w:color w:val="000000"/>
          <w:sz w:val="28"/>
          <w:szCs w:val="28"/>
        </w:rPr>
        <w:t>Харабалинский</w:t>
      </w:r>
      <w:proofErr w:type="spellEnd"/>
      <w:r w:rsidRPr="00BA723B">
        <w:rPr>
          <w:rFonts w:ascii="Times New Roman" w:eastAsia="Times New Roman" w:hAnsi="Times New Roman" w:cs="Times New Roman"/>
          <w:color w:val="000000"/>
          <w:sz w:val="28"/>
          <w:szCs w:val="28"/>
        </w:rPr>
        <w:t xml:space="preserve"> СТК» ДОСААФ России.</w:t>
      </w:r>
    </w:p>
    <w:p w:rsidR="00483487" w:rsidRDefault="00483487" w:rsidP="000708D2">
      <w:pPr>
        <w:spacing w:after="0"/>
        <w:ind w:firstLine="709"/>
        <w:jc w:val="both"/>
        <w:rPr>
          <w:rFonts w:ascii="Times New Roman" w:hAnsi="Times New Roman"/>
          <w:b/>
          <w:sz w:val="28"/>
          <w:szCs w:val="28"/>
        </w:rPr>
      </w:pPr>
    </w:p>
    <w:p w:rsidR="00483487" w:rsidRDefault="00483487" w:rsidP="000708D2">
      <w:pPr>
        <w:spacing w:after="0"/>
        <w:ind w:firstLine="709"/>
        <w:jc w:val="both"/>
        <w:rPr>
          <w:rFonts w:ascii="Times New Roman" w:hAnsi="Times New Roman"/>
          <w:b/>
          <w:sz w:val="28"/>
          <w:szCs w:val="28"/>
        </w:rPr>
      </w:pPr>
    </w:p>
    <w:p w:rsidR="000708D2" w:rsidRDefault="000708D2" w:rsidP="000708D2">
      <w:pPr>
        <w:spacing w:after="0"/>
        <w:ind w:firstLine="709"/>
        <w:jc w:val="both"/>
        <w:rPr>
          <w:rFonts w:ascii="Times New Roman" w:hAnsi="Times New Roman"/>
          <w:b/>
          <w:sz w:val="28"/>
          <w:szCs w:val="28"/>
        </w:rPr>
      </w:pPr>
      <w:r>
        <w:rPr>
          <w:rFonts w:ascii="Times New Roman" w:hAnsi="Times New Roman"/>
          <w:b/>
          <w:sz w:val="28"/>
          <w:szCs w:val="28"/>
        </w:rPr>
        <w:lastRenderedPageBreak/>
        <w:t>Задачи:</w:t>
      </w:r>
    </w:p>
    <w:p w:rsidR="000708D2" w:rsidRDefault="000708D2" w:rsidP="000708D2">
      <w:pPr>
        <w:pStyle w:val="2"/>
        <w:ind w:firstLine="720"/>
        <w:jc w:val="both"/>
        <w:rPr>
          <w:rFonts w:ascii="Times New Roman" w:hAnsi="Times New Roman"/>
          <w:sz w:val="28"/>
          <w:szCs w:val="28"/>
        </w:rPr>
      </w:pPr>
      <w:r w:rsidRPr="00A57C4D">
        <w:rPr>
          <w:rFonts w:ascii="Times New Roman" w:hAnsi="Times New Roman"/>
          <w:b/>
          <w:bCs/>
          <w:sz w:val="28"/>
          <w:szCs w:val="28"/>
        </w:rPr>
        <w:t>Подготовка по ВУС</w:t>
      </w:r>
      <w:r>
        <w:rPr>
          <w:rFonts w:ascii="Times New Roman" w:hAnsi="Times New Roman"/>
          <w:sz w:val="28"/>
          <w:szCs w:val="28"/>
        </w:rPr>
        <w:t xml:space="preserve"> р</w:t>
      </w:r>
      <w:r w:rsidRPr="00B17CDE">
        <w:rPr>
          <w:rFonts w:ascii="Times New Roman" w:hAnsi="Times New Roman"/>
          <w:sz w:val="28"/>
          <w:szCs w:val="28"/>
        </w:rPr>
        <w:t xml:space="preserve">уководителям учебных организаций продолжить работу по совершенствованию учебно-материальной базы.  Особое внимание обратить на приведение в соответствие с требованиями руководящих документов классов ЛПЗ, полигонов, автодромов, </w:t>
      </w:r>
      <w:proofErr w:type="spellStart"/>
      <w:r w:rsidRPr="00B17CDE">
        <w:rPr>
          <w:rFonts w:ascii="Times New Roman" w:hAnsi="Times New Roman"/>
          <w:sz w:val="28"/>
          <w:szCs w:val="28"/>
        </w:rPr>
        <w:t>кранодромов</w:t>
      </w:r>
      <w:proofErr w:type="spellEnd"/>
      <w:r w:rsidRPr="00B17CDE">
        <w:rPr>
          <w:rFonts w:ascii="Times New Roman" w:hAnsi="Times New Roman"/>
          <w:sz w:val="28"/>
          <w:szCs w:val="28"/>
        </w:rPr>
        <w:t xml:space="preserve">. </w:t>
      </w:r>
    </w:p>
    <w:p w:rsidR="000708D2" w:rsidRDefault="000708D2" w:rsidP="000708D2">
      <w:pPr>
        <w:pStyle w:val="2"/>
        <w:ind w:firstLine="720"/>
        <w:rPr>
          <w:rFonts w:ascii="Times New Roman" w:hAnsi="Times New Roman"/>
          <w:sz w:val="28"/>
          <w:szCs w:val="28"/>
        </w:rPr>
      </w:pPr>
      <w:r w:rsidRPr="00B17CDE">
        <w:rPr>
          <w:rFonts w:ascii="Times New Roman" w:hAnsi="Times New Roman"/>
          <w:sz w:val="28"/>
          <w:szCs w:val="28"/>
        </w:rPr>
        <w:t xml:space="preserve">Постоянно совершенствовать учебный процесс за счет внедрения передовых методов обучения, совершенствования педагогического мастерства обучающего состава.    </w:t>
      </w:r>
    </w:p>
    <w:p w:rsidR="00936B48" w:rsidRDefault="000708D2" w:rsidP="000708D2">
      <w:pPr>
        <w:pStyle w:val="2"/>
        <w:ind w:firstLine="720"/>
        <w:rPr>
          <w:rFonts w:ascii="Times New Roman" w:hAnsi="Times New Roman"/>
          <w:sz w:val="28"/>
          <w:szCs w:val="28"/>
        </w:rPr>
      </w:pPr>
      <w:r w:rsidRPr="00B17CDE">
        <w:rPr>
          <w:rFonts w:ascii="Times New Roman" w:hAnsi="Times New Roman"/>
          <w:sz w:val="28"/>
          <w:szCs w:val="28"/>
        </w:rPr>
        <w:t xml:space="preserve">Главной задачей учебного процесса считать привитие курсантам твердых практических навыков в эксплуатации и обслуживании техники. </w:t>
      </w:r>
    </w:p>
    <w:p w:rsidR="00936B48" w:rsidRDefault="00936B48" w:rsidP="00936B48">
      <w:pPr>
        <w:spacing w:after="0"/>
        <w:ind w:firstLine="709"/>
        <w:jc w:val="both"/>
        <w:rPr>
          <w:rFonts w:ascii="Times New Roman" w:hAnsi="Times New Roman"/>
          <w:sz w:val="28"/>
          <w:szCs w:val="28"/>
        </w:rPr>
      </w:pPr>
      <w:r>
        <w:rPr>
          <w:rFonts w:ascii="Times New Roman" w:hAnsi="Times New Roman"/>
          <w:sz w:val="28"/>
          <w:szCs w:val="28"/>
        </w:rPr>
        <w:t>По итогам года:</w:t>
      </w:r>
    </w:p>
    <w:p w:rsidR="00936B48" w:rsidRDefault="00936B48" w:rsidP="00936B48">
      <w:pPr>
        <w:spacing w:after="0"/>
        <w:ind w:firstLine="709"/>
        <w:jc w:val="both"/>
        <w:rPr>
          <w:rFonts w:ascii="Times New Roman" w:hAnsi="Times New Roman"/>
          <w:sz w:val="28"/>
          <w:szCs w:val="28"/>
        </w:rPr>
      </w:pPr>
      <w:r>
        <w:rPr>
          <w:rFonts w:ascii="Times New Roman" w:hAnsi="Times New Roman"/>
          <w:sz w:val="28"/>
          <w:szCs w:val="28"/>
        </w:rPr>
        <w:t xml:space="preserve">1 место </w:t>
      </w:r>
      <w:r w:rsidR="009E6B91" w:rsidRPr="00B06FCC">
        <w:rPr>
          <w:rFonts w:ascii="Times New Roman" w:hAnsi="Times New Roman"/>
          <w:sz w:val="28"/>
          <w:szCs w:val="28"/>
        </w:rPr>
        <w:t>ПО А</w:t>
      </w:r>
      <w:r w:rsidR="009E6B91">
        <w:rPr>
          <w:rFonts w:ascii="Times New Roman" w:hAnsi="Times New Roman"/>
          <w:sz w:val="28"/>
          <w:szCs w:val="28"/>
        </w:rPr>
        <w:t>Н</w:t>
      </w:r>
      <w:r w:rsidR="009E6B91" w:rsidRPr="00B06FCC">
        <w:rPr>
          <w:rFonts w:ascii="Times New Roman" w:hAnsi="Times New Roman"/>
          <w:sz w:val="28"/>
          <w:szCs w:val="28"/>
        </w:rPr>
        <w:t>О «Астраханский УЦ ДОСААФ России»</w:t>
      </w:r>
      <w:r w:rsidR="009E6B91">
        <w:rPr>
          <w:rFonts w:ascii="Times New Roman" w:hAnsi="Times New Roman"/>
          <w:sz w:val="28"/>
          <w:szCs w:val="28"/>
        </w:rPr>
        <w:t xml:space="preserve"> (руководитель Плешаков Андрей Николаевич)</w:t>
      </w:r>
    </w:p>
    <w:p w:rsidR="00936B48" w:rsidRDefault="00936B48" w:rsidP="00936B48">
      <w:pPr>
        <w:spacing w:after="0"/>
        <w:ind w:firstLine="709"/>
        <w:jc w:val="both"/>
        <w:rPr>
          <w:rFonts w:ascii="Times New Roman" w:hAnsi="Times New Roman"/>
          <w:sz w:val="28"/>
          <w:szCs w:val="28"/>
        </w:rPr>
      </w:pPr>
      <w:r>
        <w:rPr>
          <w:rFonts w:ascii="Times New Roman" w:hAnsi="Times New Roman"/>
          <w:sz w:val="28"/>
          <w:szCs w:val="28"/>
        </w:rPr>
        <w:t xml:space="preserve">2 место </w:t>
      </w:r>
      <w:proofErr w:type="spellStart"/>
      <w:r>
        <w:rPr>
          <w:rFonts w:ascii="Times New Roman" w:hAnsi="Times New Roman"/>
          <w:sz w:val="28"/>
          <w:szCs w:val="28"/>
        </w:rPr>
        <w:t>Ахтубинская</w:t>
      </w:r>
      <w:proofErr w:type="spellEnd"/>
      <w:r>
        <w:rPr>
          <w:rFonts w:ascii="Times New Roman" w:hAnsi="Times New Roman"/>
          <w:sz w:val="28"/>
          <w:szCs w:val="28"/>
        </w:rPr>
        <w:t xml:space="preserve"> автомобильная школа (руководитель – </w:t>
      </w:r>
      <w:proofErr w:type="spellStart"/>
      <w:r>
        <w:rPr>
          <w:rFonts w:ascii="Times New Roman" w:hAnsi="Times New Roman"/>
          <w:sz w:val="28"/>
          <w:szCs w:val="28"/>
        </w:rPr>
        <w:t>Черменцев</w:t>
      </w:r>
      <w:proofErr w:type="spellEnd"/>
      <w:r>
        <w:rPr>
          <w:rFonts w:ascii="Times New Roman" w:hAnsi="Times New Roman"/>
          <w:sz w:val="28"/>
          <w:szCs w:val="28"/>
        </w:rPr>
        <w:t xml:space="preserve"> Николай Васильевич)</w:t>
      </w:r>
    </w:p>
    <w:p w:rsidR="000708D2" w:rsidRDefault="000708D2" w:rsidP="000708D2">
      <w:pPr>
        <w:pStyle w:val="2"/>
        <w:ind w:firstLine="720"/>
        <w:rPr>
          <w:rFonts w:ascii="Times New Roman" w:hAnsi="Times New Roman"/>
          <w:sz w:val="28"/>
          <w:szCs w:val="28"/>
        </w:rPr>
      </w:pPr>
    </w:p>
    <w:p w:rsidR="000708D2" w:rsidRDefault="000708D2" w:rsidP="000708D2">
      <w:pPr>
        <w:spacing w:after="0"/>
        <w:ind w:firstLine="709"/>
        <w:jc w:val="both"/>
        <w:rPr>
          <w:rFonts w:ascii="Times New Roman" w:hAnsi="Times New Roman"/>
          <w:sz w:val="28"/>
          <w:szCs w:val="28"/>
        </w:rPr>
      </w:pPr>
      <w:r w:rsidRPr="00A57C4D">
        <w:rPr>
          <w:rFonts w:ascii="Times New Roman" w:hAnsi="Times New Roman"/>
          <w:b/>
          <w:bCs/>
          <w:sz w:val="28"/>
          <w:szCs w:val="28"/>
        </w:rPr>
        <w:t>Подготовка СМТП</w:t>
      </w:r>
      <w:r>
        <w:rPr>
          <w:rFonts w:ascii="Times New Roman" w:hAnsi="Times New Roman"/>
          <w:sz w:val="28"/>
          <w:szCs w:val="28"/>
        </w:rPr>
        <w:t xml:space="preserve"> в 202</w:t>
      </w:r>
      <w:r w:rsidR="00A57C4D">
        <w:rPr>
          <w:rFonts w:ascii="Times New Roman" w:hAnsi="Times New Roman"/>
          <w:sz w:val="28"/>
          <w:szCs w:val="28"/>
        </w:rPr>
        <w:t>6</w:t>
      </w:r>
      <w:r>
        <w:rPr>
          <w:rFonts w:ascii="Times New Roman" w:hAnsi="Times New Roman"/>
          <w:sz w:val="28"/>
          <w:szCs w:val="28"/>
        </w:rPr>
        <w:t xml:space="preserve"> году необходимо больше использовать рекламу, наглядную агитацию, гибкую систему оплаты и скидок, полнее использовать местные службы занятости населения, проводить агитационную работу в школах, колледжах, профессионально – технических учреждениях, ВУЗах, на предприятиях, изыскивать возможность проведения ее в войсках. </w:t>
      </w:r>
    </w:p>
    <w:p w:rsidR="00936B48" w:rsidRDefault="00936B48" w:rsidP="00936B48">
      <w:pPr>
        <w:spacing w:after="0"/>
        <w:ind w:firstLine="709"/>
        <w:jc w:val="both"/>
        <w:rPr>
          <w:rFonts w:ascii="Times New Roman" w:hAnsi="Times New Roman"/>
          <w:sz w:val="28"/>
          <w:szCs w:val="28"/>
        </w:rPr>
      </w:pPr>
      <w:r>
        <w:rPr>
          <w:rFonts w:ascii="Times New Roman" w:hAnsi="Times New Roman"/>
          <w:sz w:val="28"/>
          <w:szCs w:val="28"/>
        </w:rPr>
        <w:t>По итогам года:</w:t>
      </w:r>
    </w:p>
    <w:p w:rsidR="009E6B91" w:rsidRDefault="00936B48" w:rsidP="009E6B91">
      <w:pPr>
        <w:spacing w:after="0"/>
        <w:ind w:firstLine="709"/>
        <w:jc w:val="both"/>
        <w:rPr>
          <w:rFonts w:ascii="Times New Roman" w:hAnsi="Times New Roman"/>
          <w:sz w:val="28"/>
          <w:szCs w:val="28"/>
        </w:rPr>
      </w:pPr>
      <w:r>
        <w:rPr>
          <w:rFonts w:ascii="Times New Roman" w:hAnsi="Times New Roman"/>
          <w:sz w:val="28"/>
          <w:szCs w:val="28"/>
        </w:rPr>
        <w:t xml:space="preserve">1 место </w:t>
      </w:r>
      <w:r w:rsidR="009E6B91" w:rsidRPr="00B06FCC">
        <w:rPr>
          <w:rFonts w:ascii="Times New Roman" w:hAnsi="Times New Roman"/>
          <w:sz w:val="28"/>
          <w:szCs w:val="28"/>
        </w:rPr>
        <w:t>ПО А</w:t>
      </w:r>
      <w:r w:rsidR="009E6B91">
        <w:rPr>
          <w:rFonts w:ascii="Times New Roman" w:hAnsi="Times New Roman"/>
          <w:sz w:val="28"/>
          <w:szCs w:val="28"/>
        </w:rPr>
        <w:t>Н</w:t>
      </w:r>
      <w:r w:rsidR="009E6B91" w:rsidRPr="00B06FCC">
        <w:rPr>
          <w:rFonts w:ascii="Times New Roman" w:hAnsi="Times New Roman"/>
          <w:sz w:val="28"/>
          <w:szCs w:val="28"/>
        </w:rPr>
        <w:t>О «Астраханский УЦ ДОСААФ России»</w:t>
      </w:r>
      <w:r w:rsidR="009E6B91">
        <w:rPr>
          <w:rFonts w:ascii="Times New Roman" w:hAnsi="Times New Roman"/>
          <w:sz w:val="28"/>
          <w:szCs w:val="28"/>
        </w:rPr>
        <w:t xml:space="preserve"> (руководитель Плешаков Андрей Николаевич)</w:t>
      </w:r>
    </w:p>
    <w:p w:rsidR="009E6B91" w:rsidRPr="008455D7" w:rsidRDefault="00936B48" w:rsidP="009E6B91">
      <w:pPr>
        <w:spacing w:after="0"/>
        <w:ind w:firstLine="709"/>
        <w:jc w:val="both"/>
        <w:rPr>
          <w:rFonts w:ascii="Times New Roman" w:hAnsi="Times New Roman"/>
          <w:sz w:val="28"/>
          <w:szCs w:val="28"/>
        </w:rPr>
      </w:pPr>
      <w:r>
        <w:rPr>
          <w:rFonts w:ascii="Times New Roman" w:hAnsi="Times New Roman"/>
          <w:sz w:val="28"/>
          <w:szCs w:val="28"/>
        </w:rPr>
        <w:t xml:space="preserve">2 место </w:t>
      </w:r>
      <w:r w:rsidR="008455D7">
        <w:rPr>
          <w:rFonts w:ascii="Times New Roman" w:hAnsi="Times New Roman"/>
          <w:sz w:val="28"/>
          <w:szCs w:val="28"/>
        </w:rPr>
        <w:t>ПОУ «</w:t>
      </w:r>
      <w:proofErr w:type="spellStart"/>
      <w:r w:rsidR="008455D7">
        <w:rPr>
          <w:rFonts w:ascii="Times New Roman" w:hAnsi="Times New Roman"/>
          <w:sz w:val="28"/>
          <w:szCs w:val="28"/>
        </w:rPr>
        <w:t>Икрянинское</w:t>
      </w:r>
      <w:proofErr w:type="spellEnd"/>
      <w:r w:rsidR="008455D7">
        <w:rPr>
          <w:rFonts w:ascii="Times New Roman" w:hAnsi="Times New Roman"/>
          <w:sz w:val="28"/>
          <w:szCs w:val="28"/>
        </w:rPr>
        <w:t xml:space="preserve"> СТК ДОСААФ России» (руководитель Лебедев Виктор Владимирович)</w:t>
      </w:r>
    </w:p>
    <w:p w:rsidR="008455D7" w:rsidRDefault="00936B48" w:rsidP="008455D7">
      <w:pPr>
        <w:spacing w:after="0"/>
        <w:ind w:firstLine="709"/>
        <w:jc w:val="both"/>
        <w:rPr>
          <w:rFonts w:ascii="Times New Roman" w:hAnsi="Times New Roman"/>
          <w:sz w:val="28"/>
          <w:szCs w:val="28"/>
        </w:rPr>
      </w:pPr>
      <w:r>
        <w:rPr>
          <w:rFonts w:ascii="Times New Roman" w:hAnsi="Times New Roman"/>
          <w:sz w:val="28"/>
          <w:szCs w:val="28"/>
        </w:rPr>
        <w:t xml:space="preserve">3 место </w:t>
      </w:r>
      <w:proofErr w:type="spellStart"/>
      <w:r w:rsidR="008455D7">
        <w:rPr>
          <w:rFonts w:ascii="Times New Roman" w:hAnsi="Times New Roman"/>
          <w:sz w:val="28"/>
          <w:szCs w:val="28"/>
        </w:rPr>
        <w:t>Ахтубинская</w:t>
      </w:r>
      <w:proofErr w:type="spellEnd"/>
      <w:r w:rsidR="008455D7">
        <w:rPr>
          <w:rFonts w:ascii="Times New Roman" w:hAnsi="Times New Roman"/>
          <w:sz w:val="28"/>
          <w:szCs w:val="28"/>
        </w:rPr>
        <w:t xml:space="preserve"> автомобильная школа (руководитель – </w:t>
      </w:r>
      <w:proofErr w:type="spellStart"/>
      <w:r w:rsidR="008455D7">
        <w:rPr>
          <w:rFonts w:ascii="Times New Roman" w:hAnsi="Times New Roman"/>
          <w:sz w:val="28"/>
          <w:szCs w:val="28"/>
        </w:rPr>
        <w:t>Черменцев</w:t>
      </w:r>
      <w:proofErr w:type="spellEnd"/>
      <w:r w:rsidR="008455D7">
        <w:rPr>
          <w:rFonts w:ascii="Times New Roman" w:hAnsi="Times New Roman"/>
          <w:sz w:val="28"/>
          <w:szCs w:val="28"/>
        </w:rPr>
        <w:t xml:space="preserve"> Николай Васильевич)</w:t>
      </w:r>
    </w:p>
    <w:p w:rsidR="00936B48" w:rsidRDefault="00936B48" w:rsidP="00936B48">
      <w:pPr>
        <w:spacing w:after="0"/>
        <w:ind w:firstLine="709"/>
        <w:jc w:val="both"/>
        <w:rPr>
          <w:rFonts w:ascii="Times New Roman" w:hAnsi="Times New Roman"/>
          <w:sz w:val="28"/>
          <w:szCs w:val="28"/>
        </w:rPr>
      </w:pPr>
    </w:p>
    <w:p w:rsidR="00071961" w:rsidRDefault="00071961" w:rsidP="00071961">
      <w:pPr>
        <w:jc w:val="center"/>
        <w:rPr>
          <w:rFonts w:ascii="Times New Roman" w:hAnsi="Times New Roman"/>
          <w:b/>
          <w:sz w:val="28"/>
          <w:szCs w:val="28"/>
        </w:rPr>
      </w:pPr>
      <w:r>
        <w:rPr>
          <w:rFonts w:ascii="Times New Roman" w:hAnsi="Times New Roman"/>
          <w:b/>
          <w:sz w:val="28"/>
          <w:szCs w:val="28"/>
        </w:rPr>
        <w:t>Итоги финансово-хозяйственной деятельности за  2025 год</w:t>
      </w:r>
    </w:p>
    <w:p w:rsidR="00071961" w:rsidRDefault="00071961" w:rsidP="00071961">
      <w:pPr>
        <w:rPr>
          <w:rFonts w:ascii="Times New Roman" w:hAnsi="Times New Roman"/>
          <w:sz w:val="28"/>
          <w:szCs w:val="28"/>
        </w:rPr>
      </w:pPr>
      <w:r>
        <w:rPr>
          <w:rFonts w:ascii="Times New Roman" w:hAnsi="Times New Roman"/>
          <w:sz w:val="28"/>
          <w:szCs w:val="28"/>
        </w:rPr>
        <w:t xml:space="preserve">     Доходная часть от предпринимательской деятельности составила 53 244,4 тысяч  рублей  или  91,5</w:t>
      </w:r>
      <w:r w:rsidRPr="00284787">
        <w:rPr>
          <w:rFonts w:ascii="Times New Roman" w:hAnsi="Times New Roman"/>
          <w:sz w:val="28"/>
          <w:szCs w:val="28"/>
        </w:rPr>
        <w:t xml:space="preserve">  %  </w:t>
      </w:r>
      <w:r>
        <w:rPr>
          <w:rFonts w:ascii="Times New Roman" w:hAnsi="Times New Roman"/>
          <w:sz w:val="28"/>
          <w:szCs w:val="28"/>
        </w:rPr>
        <w:t>от плановых показателей  58 188,04</w:t>
      </w:r>
      <w:r w:rsidRPr="00284787">
        <w:rPr>
          <w:rFonts w:ascii="Times New Roman" w:hAnsi="Times New Roman"/>
          <w:sz w:val="28"/>
          <w:szCs w:val="28"/>
        </w:rPr>
        <w:t xml:space="preserve">  тысяч рублей.</w:t>
      </w:r>
    </w:p>
    <w:p w:rsidR="00071961" w:rsidRDefault="00071961" w:rsidP="00071961">
      <w:pPr>
        <w:rPr>
          <w:rFonts w:ascii="Times New Roman" w:hAnsi="Times New Roman"/>
          <w:sz w:val="28"/>
          <w:szCs w:val="28"/>
        </w:rPr>
      </w:pPr>
      <w:r>
        <w:rPr>
          <w:rFonts w:ascii="Times New Roman" w:hAnsi="Times New Roman"/>
          <w:sz w:val="28"/>
          <w:szCs w:val="28"/>
        </w:rPr>
        <w:t>Структура  доходов  консолидированного  бюджета  от предпринимательской  деятельности  в 2025  году  в  сравнении  с полученными  доходами  в  2024  году  формировали  следующие  виды деятельности: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07"/>
        <w:gridCol w:w="1916"/>
        <w:gridCol w:w="2084"/>
        <w:gridCol w:w="2205"/>
      </w:tblGrid>
      <w:tr w:rsidR="00071961" w:rsidTr="00F83501">
        <w:trPr>
          <w:trHeight w:val="557"/>
        </w:trPr>
        <w:tc>
          <w:tcPr>
            <w:tcW w:w="3407" w:type="dxa"/>
          </w:tcPr>
          <w:p w:rsidR="00071961" w:rsidRPr="00B56AEB" w:rsidRDefault="00071961" w:rsidP="00F83501">
            <w:pPr>
              <w:ind w:left="720"/>
              <w:jc w:val="center"/>
              <w:rPr>
                <w:rFonts w:ascii="Times New Roman" w:hAnsi="Times New Roman"/>
                <w:b/>
                <w:sz w:val="28"/>
                <w:szCs w:val="28"/>
              </w:rPr>
            </w:pPr>
            <w:r w:rsidRPr="00B56AEB">
              <w:rPr>
                <w:rFonts w:ascii="Times New Roman" w:hAnsi="Times New Roman"/>
                <w:b/>
                <w:sz w:val="28"/>
                <w:szCs w:val="28"/>
              </w:rPr>
              <w:t>Виды доходов</w:t>
            </w:r>
          </w:p>
        </w:tc>
        <w:tc>
          <w:tcPr>
            <w:tcW w:w="1875" w:type="dxa"/>
          </w:tcPr>
          <w:p w:rsidR="00071961" w:rsidRPr="00B56AEB" w:rsidRDefault="00071961" w:rsidP="00F83501">
            <w:pPr>
              <w:rPr>
                <w:rFonts w:ascii="Times New Roman" w:hAnsi="Times New Roman"/>
                <w:b/>
                <w:sz w:val="28"/>
                <w:szCs w:val="28"/>
              </w:rPr>
            </w:pPr>
            <w:r>
              <w:rPr>
                <w:rFonts w:ascii="Times New Roman" w:hAnsi="Times New Roman"/>
                <w:b/>
                <w:sz w:val="28"/>
                <w:szCs w:val="28"/>
                <w:lang w:val="en-US"/>
              </w:rPr>
              <w:t xml:space="preserve">     </w:t>
            </w:r>
            <w:r>
              <w:rPr>
                <w:rFonts w:ascii="Times New Roman" w:hAnsi="Times New Roman"/>
                <w:b/>
                <w:sz w:val="28"/>
                <w:szCs w:val="28"/>
              </w:rPr>
              <w:t xml:space="preserve">2024 </w:t>
            </w:r>
            <w:r w:rsidRPr="00B56AEB">
              <w:rPr>
                <w:rFonts w:ascii="Times New Roman" w:hAnsi="Times New Roman"/>
                <w:b/>
                <w:sz w:val="28"/>
                <w:szCs w:val="28"/>
              </w:rPr>
              <w:t>год</w:t>
            </w:r>
          </w:p>
        </w:tc>
        <w:tc>
          <w:tcPr>
            <w:tcW w:w="2084" w:type="dxa"/>
          </w:tcPr>
          <w:p w:rsidR="00071961" w:rsidRPr="00B56AEB" w:rsidRDefault="00071961" w:rsidP="00F83501">
            <w:pPr>
              <w:rPr>
                <w:rFonts w:ascii="Times New Roman" w:hAnsi="Times New Roman"/>
                <w:b/>
                <w:sz w:val="28"/>
                <w:szCs w:val="28"/>
              </w:rPr>
            </w:pPr>
            <w:r>
              <w:rPr>
                <w:rFonts w:ascii="Times New Roman" w:hAnsi="Times New Roman"/>
                <w:b/>
                <w:sz w:val="28"/>
                <w:szCs w:val="28"/>
                <w:lang w:val="en-US"/>
              </w:rPr>
              <w:t xml:space="preserve">         </w:t>
            </w:r>
            <w:r w:rsidRPr="00B56AEB">
              <w:rPr>
                <w:rFonts w:ascii="Times New Roman" w:hAnsi="Times New Roman"/>
                <w:b/>
                <w:sz w:val="28"/>
                <w:szCs w:val="28"/>
              </w:rPr>
              <w:t>20</w:t>
            </w:r>
            <w:r>
              <w:rPr>
                <w:rFonts w:ascii="Times New Roman" w:hAnsi="Times New Roman"/>
                <w:b/>
                <w:sz w:val="28"/>
                <w:szCs w:val="28"/>
              </w:rPr>
              <w:t>25</w:t>
            </w:r>
            <w:r w:rsidRPr="00B56AEB">
              <w:rPr>
                <w:rFonts w:ascii="Times New Roman" w:hAnsi="Times New Roman"/>
                <w:b/>
                <w:sz w:val="28"/>
                <w:szCs w:val="28"/>
              </w:rPr>
              <w:t xml:space="preserve"> год</w:t>
            </w:r>
          </w:p>
        </w:tc>
        <w:tc>
          <w:tcPr>
            <w:tcW w:w="2205" w:type="dxa"/>
          </w:tcPr>
          <w:p w:rsidR="00071961" w:rsidRPr="00B56AEB" w:rsidRDefault="00071961" w:rsidP="00F83501">
            <w:pPr>
              <w:jc w:val="center"/>
              <w:rPr>
                <w:rFonts w:ascii="Times New Roman" w:hAnsi="Times New Roman"/>
                <w:b/>
                <w:sz w:val="28"/>
                <w:szCs w:val="28"/>
              </w:rPr>
            </w:pPr>
            <w:r w:rsidRPr="00B56AEB">
              <w:rPr>
                <w:rFonts w:ascii="Times New Roman" w:hAnsi="Times New Roman"/>
                <w:b/>
                <w:sz w:val="28"/>
                <w:szCs w:val="28"/>
              </w:rPr>
              <w:t>Отклонения</w:t>
            </w:r>
            <w:r>
              <w:rPr>
                <w:rFonts w:ascii="Times New Roman" w:hAnsi="Times New Roman"/>
                <w:b/>
                <w:sz w:val="28"/>
                <w:szCs w:val="28"/>
                <w:lang w:val="en-US"/>
              </w:rPr>
              <w:t xml:space="preserve">  </w:t>
            </w:r>
            <w:r w:rsidRPr="00B56AEB">
              <w:rPr>
                <w:rFonts w:ascii="Times New Roman" w:hAnsi="Times New Roman"/>
                <w:b/>
                <w:sz w:val="28"/>
                <w:szCs w:val="28"/>
              </w:rPr>
              <w:t>%</w:t>
            </w:r>
          </w:p>
        </w:tc>
      </w:tr>
      <w:tr w:rsidR="00071961" w:rsidTr="00F83501">
        <w:tc>
          <w:tcPr>
            <w:tcW w:w="3407" w:type="dxa"/>
          </w:tcPr>
          <w:p w:rsidR="00071961" w:rsidRPr="00EB512C" w:rsidRDefault="00071961" w:rsidP="00F83501">
            <w:pPr>
              <w:pStyle w:val="a6"/>
              <w:rPr>
                <w:rFonts w:ascii="Times New Roman" w:hAnsi="Times New Roman"/>
                <w:sz w:val="28"/>
                <w:szCs w:val="28"/>
              </w:rPr>
            </w:pPr>
            <w:r w:rsidRPr="00EB512C">
              <w:rPr>
                <w:rFonts w:ascii="Times New Roman" w:hAnsi="Times New Roman"/>
                <w:sz w:val="28"/>
                <w:szCs w:val="28"/>
              </w:rPr>
              <w:t>Доходы от предпринимательской деятельности в том числе:</w:t>
            </w:r>
          </w:p>
        </w:tc>
        <w:tc>
          <w:tcPr>
            <w:tcW w:w="1875" w:type="dxa"/>
          </w:tcPr>
          <w:p w:rsidR="00071961" w:rsidRPr="00B56AEB" w:rsidRDefault="00071961" w:rsidP="00F83501">
            <w:pPr>
              <w:ind w:left="720"/>
              <w:jc w:val="center"/>
              <w:rPr>
                <w:rFonts w:ascii="Times New Roman" w:hAnsi="Times New Roman"/>
                <w:sz w:val="28"/>
                <w:szCs w:val="28"/>
              </w:rPr>
            </w:pPr>
            <w:r>
              <w:rPr>
                <w:rFonts w:ascii="Times New Roman" w:hAnsi="Times New Roman"/>
                <w:sz w:val="28"/>
                <w:szCs w:val="28"/>
              </w:rPr>
              <w:t>56 253,4</w:t>
            </w:r>
          </w:p>
        </w:tc>
        <w:tc>
          <w:tcPr>
            <w:tcW w:w="2084" w:type="dxa"/>
          </w:tcPr>
          <w:p w:rsidR="00071961" w:rsidRPr="00B56AEB" w:rsidRDefault="00071961" w:rsidP="00F83501">
            <w:pPr>
              <w:ind w:left="720"/>
              <w:jc w:val="center"/>
              <w:rPr>
                <w:rFonts w:ascii="Times New Roman" w:hAnsi="Times New Roman"/>
                <w:sz w:val="28"/>
                <w:szCs w:val="28"/>
              </w:rPr>
            </w:pPr>
            <w:r>
              <w:rPr>
                <w:rFonts w:ascii="Times New Roman" w:hAnsi="Times New Roman"/>
                <w:sz w:val="28"/>
                <w:szCs w:val="28"/>
              </w:rPr>
              <w:t>53 244,4</w:t>
            </w:r>
          </w:p>
        </w:tc>
        <w:tc>
          <w:tcPr>
            <w:tcW w:w="2205" w:type="dxa"/>
          </w:tcPr>
          <w:p w:rsidR="00071961" w:rsidRPr="00B56AEB" w:rsidRDefault="00071961" w:rsidP="00F83501">
            <w:pPr>
              <w:ind w:left="720"/>
              <w:rPr>
                <w:rFonts w:ascii="Times New Roman" w:hAnsi="Times New Roman"/>
                <w:sz w:val="28"/>
                <w:szCs w:val="28"/>
              </w:rPr>
            </w:pPr>
            <w:r>
              <w:rPr>
                <w:rFonts w:ascii="Times New Roman" w:hAnsi="Times New Roman"/>
                <w:sz w:val="28"/>
                <w:szCs w:val="28"/>
              </w:rPr>
              <w:t>-5,4</w:t>
            </w:r>
          </w:p>
        </w:tc>
      </w:tr>
      <w:tr w:rsidR="00071961" w:rsidTr="00F83501">
        <w:trPr>
          <w:trHeight w:val="914"/>
        </w:trPr>
        <w:tc>
          <w:tcPr>
            <w:tcW w:w="3407" w:type="dxa"/>
          </w:tcPr>
          <w:p w:rsidR="00071961" w:rsidRPr="00EB512C" w:rsidRDefault="00071961" w:rsidP="00F83501">
            <w:pPr>
              <w:pStyle w:val="a6"/>
              <w:rPr>
                <w:rFonts w:ascii="Times New Roman" w:hAnsi="Times New Roman"/>
                <w:sz w:val="28"/>
                <w:szCs w:val="28"/>
              </w:rPr>
            </w:pPr>
            <w:r w:rsidRPr="00EB512C">
              <w:rPr>
                <w:rFonts w:ascii="Times New Roman" w:hAnsi="Times New Roman"/>
                <w:sz w:val="28"/>
                <w:szCs w:val="28"/>
              </w:rPr>
              <w:lastRenderedPageBreak/>
              <w:t>Образовательная деятельность</w:t>
            </w:r>
          </w:p>
        </w:tc>
        <w:tc>
          <w:tcPr>
            <w:tcW w:w="1875" w:type="dxa"/>
          </w:tcPr>
          <w:p w:rsidR="00071961" w:rsidRPr="00B56AEB" w:rsidRDefault="00071961" w:rsidP="00F83501">
            <w:pPr>
              <w:ind w:left="720"/>
              <w:jc w:val="center"/>
              <w:rPr>
                <w:rFonts w:ascii="Times New Roman" w:hAnsi="Times New Roman"/>
                <w:sz w:val="28"/>
                <w:szCs w:val="28"/>
              </w:rPr>
            </w:pPr>
            <w:r>
              <w:rPr>
                <w:rFonts w:ascii="Times New Roman" w:hAnsi="Times New Roman"/>
                <w:sz w:val="28"/>
                <w:szCs w:val="28"/>
              </w:rPr>
              <w:t>37 895,2</w:t>
            </w:r>
          </w:p>
          <w:p w:rsidR="00071961" w:rsidRPr="00B56AEB" w:rsidRDefault="00071961" w:rsidP="00F83501">
            <w:pPr>
              <w:ind w:left="720"/>
              <w:jc w:val="center"/>
              <w:rPr>
                <w:rFonts w:ascii="Times New Roman" w:hAnsi="Times New Roman"/>
                <w:sz w:val="28"/>
                <w:szCs w:val="28"/>
              </w:rPr>
            </w:pPr>
            <w:r>
              <w:rPr>
                <w:rFonts w:ascii="Times New Roman" w:hAnsi="Times New Roman"/>
                <w:sz w:val="28"/>
                <w:szCs w:val="28"/>
              </w:rPr>
              <w:t>(67,4</w:t>
            </w:r>
            <w:r w:rsidRPr="00B56AEB">
              <w:rPr>
                <w:rFonts w:ascii="Times New Roman" w:hAnsi="Times New Roman"/>
                <w:sz w:val="28"/>
                <w:szCs w:val="28"/>
              </w:rPr>
              <w:t>%)</w:t>
            </w:r>
          </w:p>
        </w:tc>
        <w:tc>
          <w:tcPr>
            <w:tcW w:w="2084" w:type="dxa"/>
          </w:tcPr>
          <w:p w:rsidR="00071961" w:rsidRPr="00B56AEB" w:rsidRDefault="00071961" w:rsidP="00F83501">
            <w:pPr>
              <w:ind w:left="720"/>
              <w:jc w:val="center"/>
              <w:rPr>
                <w:rFonts w:ascii="Times New Roman" w:hAnsi="Times New Roman"/>
                <w:sz w:val="28"/>
                <w:szCs w:val="28"/>
              </w:rPr>
            </w:pPr>
            <w:r>
              <w:rPr>
                <w:rFonts w:ascii="Times New Roman" w:hAnsi="Times New Roman"/>
                <w:sz w:val="28"/>
                <w:szCs w:val="28"/>
              </w:rPr>
              <w:t>32 686,3</w:t>
            </w:r>
          </w:p>
          <w:p w:rsidR="00071961" w:rsidRPr="00B56AEB" w:rsidRDefault="00071961" w:rsidP="00F83501">
            <w:pPr>
              <w:ind w:left="720"/>
              <w:jc w:val="center"/>
              <w:rPr>
                <w:rFonts w:ascii="Times New Roman" w:hAnsi="Times New Roman"/>
                <w:sz w:val="28"/>
                <w:szCs w:val="28"/>
              </w:rPr>
            </w:pPr>
            <w:r>
              <w:rPr>
                <w:rFonts w:ascii="Times New Roman" w:hAnsi="Times New Roman"/>
                <w:sz w:val="28"/>
                <w:szCs w:val="28"/>
              </w:rPr>
              <w:t>(61,4</w:t>
            </w:r>
            <w:r w:rsidRPr="00B56AEB">
              <w:rPr>
                <w:rFonts w:ascii="Times New Roman" w:hAnsi="Times New Roman"/>
                <w:sz w:val="28"/>
                <w:szCs w:val="28"/>
              </w:rPr>
              <w:t>%)</w:t>
            </w:r>
          </w:p>
        </w:tc>
        <w:tc>
          <w:tcPr>
            <w:tcW w:w="2205" w:type="dxa"/>
          </w:tcPr>
          <w:p w:rsidR="00071961" w:rsidRDefault="00071961" w:rsidP="00F83501">
            <w:pPr>
              <w:ind w:left="720"/>
              <w:jc w:val="center"/>
              <w:rPr>
                <w:rFonts w:ascii="Times New Roman" w:hAnsi="Times New Roman"/>
                <w:sz w:val="28"/>
                <w:szCs w:val="28"/>
              </w:rPr>
            </w:pPr>
          </w:p>
          <w:p w:rsidR="00071961" w:rsidRPr="00B56AEB" w:rsidRDefault="00071961" w:rsidP="00F83501">
            <w:pPr>
              <w:ind w:left="720"/>
              <w:rPr>
                <w:rFonts w:ascii="Times New Roman" w:hAnsi="Times New Roman"/>
                <w:sz w:val="28"/>
                <w:szCs w:val="28"/>
              </w:rPr>
            </w:pPr>
            <w:r>
              <w:rPr>
                <w:rFonts w:ascii="Times New Roman" w:hAnsi="Times New Roman"/>
                <w:sz w:val="28"/>
                <w:szCs w:val="28"/>
              </w:rPr>
              <w:t>-13,7</w:t>
            </w:r>
          </w:p>
        </w:tc>
      </w:tr>
      <w:tr w:rsidR="00071961" w:rsidTr="00F83501">
        <w:tc>
          <w:tcPr>
            <w:tcW w:w="3407" w:type="dxa"/>
          </w:tcPr>
          <w:p w:rsidR="00071961" w:rsidRPr="00EB512C" w:rsidRDefault="00071961" w:rsidP="00F83501">
            <w:pPr>
              <w:pStyle w:val="a6"/>
              <w:rPr>
                <w:rFonts w:ascii="Times New Roman" w:hAnsi="Times New Roman"/>
                <w:sz w:val="28"/>
                <w:szCs w:val="28"/>
              </w:rPr>
            </w:pPr>
            <w:r w:rsidRPr="00EB512C">
              <w:rPr>
                <w:rFonts w:ascii="Times New Roman" w:hAnsi="Times New Roman"/>
                <w:sz w:val="28"/>
                <w:szCs w:val="28"/>
              </w:rPr>
              <w:t>Сдача имущества в аренду</w:t>
            </w:r>
          </w:p>
        </w:tc>
        <w:tc>
          <w:tcPr>
            <w:tcW w:w="1875" w:type="dxa"/>
          </w:tcPr>
          <w:p w:rsidR="00071961" w:rsidRPr="00B56AEB" w:rsidRDefault="00071961" w:rsidP="00F83501">
            <w:pPr>
              <w:ind w:left="720"/>
              <w:jc w:val="center"/>
              <w:rPr>
                <w:rFonts w:ascii="Times New Roman" w:hAnsi="Times New Roman"/>
                <w:sz w:val="28"/>
                <w:szCs w:val="28"/>
              </w:rPr>
            </w:pPr>
            <w:r>
              <w:rPr>
                <w:rFonts w:ascii="Times New Roman" w:hAnsi="Times New Roman"/>
                <w:sz w:val="28"/>
                <w:szCs w:val="28"/>
              </w:rPr>
              <w:t>15 950,0</w:t>
            </w:r>
          </w:p>
          <w:p w:rsidR="00071961" w:rsidRPr="00B56AEB" w:rsidRDefault="00071961" w:rsidP="00F83501">
            <w:pPr>
              <w:ind w:left="720"/>
              <w:jc w:val="center"/>
              <w:rPr>
                <w:rFonts w:ascii="Times New Roman" w:hAnsi="Times New Roman"/>
                <w:sz w:val="28"/>
                <w:szCs w:val="28"/>
              </w:rPr>
            </w:pPr>
            <w:r>
              <w:rPr>
                <w:rFonts w:ascii="Times New Roman" w:hAnsi="Times New Roman"/>
                <w:sz w:val="28"/>
                <w:szCs w:val="28"/>
              </w:rPr>
              <w:t>(28,3</w:t>
            </w:r>
            <w:r w:rsidRPr="00B56AEB">
              <w:rPr>
                <w:rFonts w:ascii="Times New Roman" w:hAnsi="Times New Roman"/>
                <w:sz w:val="28"/>
                <w:szCs w:val="28"/>
              </w:rPr>
              <w:t>%)</w:t>
            </w:r>
          </w:p>
        </w:tc>
        <w:tc>
          <w:tcPr>
            <w:tcW w:w="2084" w:type="dxa"/>
          </w:tcPr>
          <w:p w:rsidR="00071961" w:rsidRPr="00B56AEB" w:rsidRDefault="00071961" w:rsidP="00F83501">
            <w:pPr>
              <w:ind w:left="720"/>
              <w:jc w:val="center"/>
              <w:rPr>
                <w:rFonts w:ascii="Times New Roman" w:hAnsi="Times New Roman"/>
                <w:sz w:val="28"/>
                <w:szCs w:val="28"/>
              </w:rPr>
            </w:pPr>
            <w:r>
              <w:rPr>
                <w:rFonts w:ascii="Times New Roman" w:hAnsi="Times New Roman"/>
                <w:sz w:val="28"/>
                <w:szCs w:val="28"/>
              </w:rPr>
              <w:t>17 308,8</w:t>
            </w:r>
          </w:p>
          <w:p w:rsidR="00071961" w:rsidRPr="00B56AEB" w:rsidRDefault="00071961" w:rsidP="00F83501">
            <w:pPr>
              <w:ind w:left="720"/>
              <w:jc w:val="center"/>
              <w:rPr>
                <w:rFonts w:ascii="Times New Roman" w:hAnsi="Times New Roman"/>
                <w:sz w:val="28"/>
                <w:szCs w:val="28"/>
              </w:rPr>
            </w:pPr>
            <w:r>
              <w:rPr>
                <w:rFonts w:ascii="Times New Roman" w:hAnsi="Times New Roman"/>
                <w:sz w:val="28"/>
                <w:szCs w:val="28"/>
              </w:rPr>
              <w:t xml:space="preserve">(32,5 </w:t>
            </w:r>
            <w:r w:rsidRPr="00B56AEB">
              <w:rPr>
                <w:rFonts w:ascii="Times New Roman" w:hAnsi="Times New Roman"/>
                <w:sz w:val="28"/>
                <w:szCs w:val="28"/>
              </w:rPr>
              <w:t>%)</w:t>
            </w:r>
          </w:p>
        </w:tc>
        <w:tc>
          <w:tcPr>
            <w:tcW w:w="2205" w:type="dxa"/>
          </w:tcPr>
          <w:p w:rsidR="00071961" w:rsidRDefault="00071961" w:rsidP="00F83501">
            <w:pPr>
              <w:rPr>
                <w:rFonts w:ascii="Times New Roman" w:hAnsi="Times New Roman"/>
                <w:sz w:val="28"/>
                <w:szCs w:val="28"/>
              </w:rPr>
            </w:pPr>
          </w:p>
          <w:p w:rsidR="00071961" w:rsidRPr="0046372E" w:rsidRDefault="00071961" w:rsidP="00F83501">
            <w:pPr>
              <w:ind w:firstLine="708"/>
              <w:rPr>
                <w:rFonts w:ascii="Times New Roman" w:hAnsi="Times New Roman"/>
                <w:sz w:val="28"/>
                <w:szCs w:val="28"/>
              </w:rPr>
            </w:pPr>
            <w:r>
              <w:rPr>
                <w:rFonts w:ascii="Times New Roman" w:hAnsi="Times New Roman"/>
                <w:sz w:val="28"/>
                <w:szCs w:val="28"/>
              </w:rPr>
              <w:t xml:space="preserve">  8,5</w:t>
            </w:r>
          </w:p>
        </w:tc>
      </w:tr>
      <w:tr w:rsidR="00071961" w:rsidTr="00F83501">
        <w:trPr>
          <w:trHeight w:val="1302"/>
        </w:trPr>
        <w:tc>
          <w:tcPr>
            <w:tcW w:w="3407" w:type="dxa"/>
          </w:tcPr>
          <w:p w:rsidR="00071961" w:rsidRPr="00EB512C" w:rsidRDefault="00071961" w:rsidP="00F83501">
            <w:pPr>
              <w:pStyle w:val="a6"/>
              <w:rPr>
                <w:rFonts w:ascii="Times New Roman" w:hAnsi="Times New Roman"/>
              </w:rPr>
            </w:pPr>
            <w:r w:rsidRPr="00EB512C">
              <w:rPr>
                <w:rFonts w:ascii="Times New Roman" w:hAnsi="Times New Roman"/>
                <w:sz w:val="28"/>
                <w:szCs w:val="28"/>
              </w:rPr>
              <w:t>Прочие доходы (банковские проценты,  услуги пневматических тиров и  иные доходы</w:t>
            </w:r>
            <w:r w:rsidRPr="00EB512C">
              <w:rPr>
                <w:rFonts w:ascii="Times New Roman" w:hAnsi="Times New Roman"/>
              </w:rPr>
              <w:t>)</w:t>
            </w:r>
          </w:p>
        </w:tc>
        <w:tc>
          <w:tcPr>
            <w:tcW w:w="1875" w:type="dxa"/>
          </w:tcPr>
          <w:p w:rsidR="00071961" w:rsidRPr="00B56AEB" w:rsidRDefault="00071961" w:rsidP="00F83501">
            <w:pPr>
              <w:ind w:left="720"/>
              <w:jc w:val="center"/>
              <w:rPr>
                <w:rFonts w:ascii="Times New Roman" w:hAnsi="Times New Roman"/>
                <w:sz w:val="28"/>
                <w:szCs w:val="28"/>
              </w:rPr>
            </w:pPr>
            <w:r>
              <w:rPr>
                <w:rFonts w:ascii="Times New Roman" w:hAnsi="Times New Roman"/>
                <w:sz w:val="28"/>
                <w:szCs w:val="28"/>
              </w:rPr>
              <w:t>2 408,2</w:t>
            </w:r>
          </w:p>
          <w:p w:rsidR="00071961" w:rsidRPr="00B56AEB" w:rsidRDefault="00071961" w:rsidP="00F83501">
            <w:pPr>
              <w:ind w:left="720"/>
              <w:rPr>
                <w:rFonts w:ascii="Times New Roman" w:hAnsi="Times New Roman"/>
                <w:sz w:val="28"/>
                <w:szCs w:val="28"/>
              </w:rPr>
            </w:pPr>
            <w:r>
              <w:rPr>
                <w:rFonts w:ascii="Times New Roman" w:hAnsi="Times New Roman"/>
                <w:sz w:val="28"/>
                <w:szCs w:val="28"/>
              </w:rPr>
              <w:t>(4,3%)</w:t>
            </w:r>
          </w:p>
        </w:tc>
        <w:tc>
          <w:tcPr>
            <w:tcW w:w="2084" w:type="dxa"/>
          </w:tcPr>
          <w:p w:rsidR="00071961" w:rsidRPr="00B56AEB" w:rsidRDefault="00071961" w:rsidP="00F83501">
            <w:pPr>
              <w:ind w:left="720"/>
              <w:jc w:val="center"/>
              <w:rPr>
                <w:rFonts w:ascii="Times New Roman" w:hAnsi="Times New Roman"/>
                <w:sz w:val="28"/>
                <w:szCs w:val="28"/>
              </w:rPr>
            </w:pPr>
            <w:r>
              <w:rPr>
                <w:rFonts w:ascii="Times New Roman" w:hAnsi="Times New Roman"/>
                <w:sz w:val="28"/>
                <w:szCs w:val="28"/>
              </w:rPr>
              <w:t>3 249,3</w:t>
            </w:r>
          </w:p>
          <w:p w:rsidR="00071961" w:rsidRPr="00B56AEB" w:rsidRDefault="00071961" w:rsidP="00F83501">
            <w:pPr>
              <w:ind w:left="720"/>
              <w:jc w:val="center"/>
              <w:rPr>
                <w:rFonts w:ascii="Times New Roman" w:hAnsi="Times New Roman"/>
                <w:sz w:val="28"/>
                <w:szCs w:val="28"/>
              </w:rPr>
            </w:pPr>
            <w:r>
              <w:rPr>
                <w:rFonts w:ascii="Times New Roman" w:hAnsi="Times New Roman"/>
                <w:sz w:val="28"/>
                <w:szCs w:val="28"/>
              </w:rPr>
              <w:t>(6,1</w:t>
            </w:r>
            <w:r w:rsidRPr="00B56AEB">
              <w:rPr>
                <w:rFonts w:ascii="Times New Roman" w:hAnsi="Times New Roman"/>
                <w:sz w:val="28"/>
                <w:szCs w:val="28"/>
              </w:rPr>
              <w:t>%)</w:t>
            </w:r>
          </w:p>
        </w:tc>
        <w:tc>
          <w:tcPr>
            <w:tcW w:w="2205" w:type="dxa"/>
          </w:tcPr>
          <w:p w:rsidR="00071961" w:rsidRDefault="00071961" w:rsidP="00F83501">
            <w:pPr>
              <w:ind w:left="720"/>
              <w:rPr>
                <w:rFonts w:ascii="Times New Roman" w:hAnsi="Times New Roman"/>
                <w:sz w:val="28"/>
                <w:szCs w:val="28"/>
              </w:rPr>
            </w:pPr>
          </w:p>
          <w:p w:rsidR="00071961" w:rsidRPr="0046372E" w:rsidRDefault="00071961" w:rsidP="00F83501">
            <w:pPr>
              <w:ind w:firstLine="708"/>
              <w:rPr>
                <w:rFonts w:ascii="Times New Roman" w:hAnsi="Times New Roman"/>
                <w:sz w:val="28"/>
                <w:szCs w:val="28"/>
              </w:rPr>
            </w:pPr>
            <w:r>
              <w:rPr>
                <w:rFonts w:ascii="Times New Roman" w:hAnsi="Times New Roman"/>
                <w:sz w:val="28"/>
                <w:szCs w:val="28"/>
              </w:rPr>
              <w:t>34,9</w:t>
            </w:r>
          </w:p>
        </w:tc>
      </w:tr>
    </w:tbl>
    <w:p w:rsidR="0038563C" w:rsidRDefault="0038563C" w:rsidP="0038563C">
      <w:pPr>
        <w:pStyle w:val="a3"/>
        <w:jc w:val="both"/>
        <w:rPr>
          <w:sz w:val="28"/>
          <w:szCs w:val="28"/>
        </w:rPr>
      </w:pPr>
    </w:p>
    <w:p w:rsidR="00071961" w:rsidRPr="001D62D8" w:rsidRDefault="00071961" w:rsidP="00071961">
      <w:pPr>
        <w:rPr>
          <w:rFonts w:ascii="Times New Roman" w:hAnsi="Times New Roman"/>
          <w:b/>
          <w:sz w:val="28"/>
          <w:szCs w:val="28"/>
        </w:rPr>
      </w:pPr>
      <w:r w:rsidRPr="001D62D8">
        <w:rPr>
          <w:rFonts w:ascii="Times New Roman" w:hAnsi="Times New Roman"/>
          <w:b/>
          <w:sz w:val="28"/>
          <w:szCs w:val="28"/>
        </w:rPr>
        <w:t>Доходы  от видов деятельности:</w:t>
      </w:r>
    </w:p>
    <w:p w:rsidR="00071961" w:rsidRDefault="00071961" w:rsidP="00071961">
      <w:pPr>
        <w:rPr>
          <w:rFonts w:ascii="Times New Roman" w:hAnsi="Times New Roman"/>
          <w:sz w:val="28"/>
          <w:szCs w:val="28"/>
        </w:rPr>
      </w:pPr>
      <w:r>
        <w:rPr>
          <w:rFonts w:ascii="Times New Roman" w:hAnsi="Times New Roman"/>
          <w:sz w:val="28"/>
          <w:szCs w:val="28"/>
        </w:rPr>
        <w:t>- от образовательной деятельности составили 61,4 %  доходной части</w:t>
      </w:r>
      <w:proofErr w:type="gramStart"/>
      <w:r>
        <w:rPr>
          <w:rFonts w:ascii="Times New Roman" w:hAnsi="Times New Roman"/>
          <w:sz w:val="28"/>
          <w:szCs w:val="28"/>
        </w:rPr>
        <w:t xml:space="preserve"> ,</w:t>
      </w:r>
      <w:proofErr w:type="gramEnd"/>
      <w:r>
        <w:rPr>
          <w:rFonts w:ascii="Times New Roman" w:hAnsi="Times New Roman"/>
          <w:sz w:val="28"/>
          <w:szCs w:val="28"/>
        </w:rPr>
        <w:t xml:space="preserve"> что на  13,7%   уменьшилось  по сравнению с 2024 годом,  выполнение плана  - 86,8% (план – 37 654,67 тыс. руб.);</w:t>
      </w:r>
    </w:p>
    <w:tbl>
      <w:tblPr>
        <w:tblpPr w:leftFromText="180" w:rightFromText="180" w:vertAnchor="text" w:horzAnchor="margin" w:tblpY="141"/>
        <w:tblW w:w="10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94"/>
        <w:gridCol w:w="2268"/>
        <w:gridCol w:w="2334"/>
        <w:gridCol w:w="2034"/>
      </w:tblGrid>
      <w:tr w:rsidR="00071961" w:rsidTr="00F83501">
        <w:tc>
          <w:tcPr>
            <w:tcW w:w="3794" w:type="dxa"/>
          </w:tcPr>
          <w:p w:rsidR="00071961" w:rsidRPr="00B56AEB" w:rsidRDefault="00071961" w:rsidP="00F83501">
            <w:pPr>
              <w:ind w:left="720" w:hanging="436"/>
              <w:jc w:val="center"/>
              <w:rPr>
                <w:rFonts w:ascii="Times New Roman" w:hAnsi="Times New Roman"/>
                <w:b/>
                <w:sz w:val="28"/>
                <w:szCs w:val="28"/>
              </w:rPr>
            </w:pPr>
            <w:r w:rsidRPr="00B56AEB">
              <w:rPr>
                <w:rFonts w:ascii="Times New Roman" w:hAnsi="Times New Roman"/>
                <w:b/>
                <w:sz w:val="28"/>
                <w:szCs w:val="28"/>
              </w:rPr>
              <w:t>Организации</w:t>
            </w:r>
          </w:p>
        </w:tc>
        <w:tc>
          <w:tcPr>
            <w:tcW w:w="2268" w:type="dxa"/>
          </w:tcPr>
          <w:p w:rsidR="00071961" w:rsidRPr="00B56AEB" w:rsidRDefault="00071961" w:rsidP="00F83501">
            <w:pPr>
              <w:ind w:left="720" w:hanging="686"/>
              <w:jc w:val="center"/>
              <w:rPr>
                <w:rFonts w:ascii="Times New Roman" w:hAnsi="Times New Roman"/>
                <w:b/>
                <w:sz w:val="28"/>
                <w:szCs w:val="28"/>
              </w:rPr>
            </w:pPr>
            <w:r w:rsidRPr="00B56AEB">
              <w:rPr>
                <w:rFonts w:ascii="Times New Roman" w:hAnsi="Times New Roman"/>
                <w:b/>
                <w:sz w:val="28"/>
                <w:szCs w:val="28"/>
              </w:rPr>
              <w:t>План 202</w:t>
            </w:r>
            <w:r>
              <w:rPr>
                <w:rFonts w:ascii="Times New Roman" w:hAnsi="Times New Roman"/>
                <w:b/>
                <w:sz w:val="28"/>
                <w:szCs w:val="28"/>
              </w:rPr>
              <w:t>5</w:t>
            </w:r>
            <w:r w:rsidRPr="00B56AEB">
              <w:rPr>
                <w:rFonts w:ascii="Times New Roman" w:hAnsi="Times New Roman"/>
                <w:b/>
                <w:sz w:val="28"/>
                <w:szCs w:val="28"/>
              </w:rPr>
              <w:t>года</w:t>
            </w:r>
          </w:p>
        </w:tc>
        <w:tc>
          <w:tcPr>
            <w:tcW w:w="2334" w:type="dxa"/>
            <w:tcBorders>
              <w:right w:val="single" w:sz="4" w:space="0" w:color="auto"/>
            </w:tcBorders>
          </w:tcPr>
          <w:p w:rsidR="00071961" w:rsidRPr="00B56AEB" w:rsidRDefault="00071961" w:rsidP="00F83501">
            <w:pPr>
              <w:ind w:left="720" w:hanging="620"/>
              <w:jc w:val="center"/>
              <w:rPr>
                <w:rFonts w:ascii="Times New Roman" w:hAnsi="Times New Roman"/>
                <w:b/>
                <w:sz w:val="28"/>
                <w:szCs w:val="28"/>
              </w:rPr>
            </w:pPr>
            <w:r w:rsidRPr="00B56AEB">
              <w:rPr>
                <w:rFonts w:ascii="Times New Roman" w:hAnsi="Times New Roman"/>
                <w:b/>
                <w:sz w:val="28"/>
                <w:szCs w:val="28"/>
              </w:rPr>
              <w:t>Выполнение</w:t>
            </w:r>
          </w:p>
        </w:tc>
        <w:tc>
          <w:tcPr>
            <w:tcW w:w="2034" w:type="dxa"/>
            <w:tcBorders>
              <w:left w:val="single" w:sz="4" w:space="0" w:color="auto"/>
            </w:tcBorders>
          </w:tcPr>
          <w:p w:rsidR="00071961" w:rsidRPr="00B56AEB" w:rsidRDefault="00071961" w:rsidP="00F83501">
            <w:pPr>
              <w:ind w:left="118"/>
              <w:rPr>
                <w:rFonts w:ascii="Times New Roman" w:hAnsi="Times New Roman"/>
                <w:b/>
                <w:sz w:val="28"/>
                <w:szCs w:val="28"/>
              </w:rPr>
            </w:pPr>
            <w:r w:rsidRPr="00B56AEB">
              <w:rPr>
                <w:rFonts w:ascii="Times New Roman" w:hAnsi="Times New Roman"/>
                <w:b/>
                <w:sz w:val="28"/>
                <w:szCs w:val="28"/>
              </w:rPr>
              <w:t>Процент</w:t>
            </w:r>
            <w:r>
              <w:rPr>
                <w:rFonts w:ascii="Times New Roman" w:hAnsi="Times New Roman"/>
                <w:b/>
                <w:sz w:val="28"/>
                <w:szCs w:val="28"/>
              </w:rPr>
              <w:t xml:space="preserve"> </w:t>
            </w:r>
            <w:r w:rsidRPr="00B56AEB">
              <w:rPr>
                <w:rFonts w:ascii="Times New Roman" w:hAnsi="Times New Roman"/>
                <w:b/>
                <w:sz w:val="28"/>
                <w:szCs w:val="28"/>
              </w:rPr>
              <w:t>%</w:t>
            </w:r>
          </w:p>
        </w:tc>
      </w:tr>
      <w:tr w:rsidR="00071961" w:rsidTr="00F83501">
        <w:tc>
          <w:tcPr>
            <w:tcW w:w="3794" w:type="dxa"/>
          </w:tcPr>
          <w:p w:rsidR="00071961" w:rsidRPr="00B56AEB" w:rsidRDefault="00071961" w:rsidP="00F83501">
            <w:pPr>
              <w:ind w:left="720" w:hanging="578"/>
              <w:rPr>
                <w:rFonts w:ascii="Times New Roman" w:hAnsi="Times New Roman"/>
                <w:b/>
                <w:sz w:val="28"/>
                <w:szCs w:val="28"/>
              </w:rPr>
            </w:pPr>
            <w:r w:rsidRPr="00B56AEB">
              <w:rPr>
                <w:rFonts w:ascii="Times New Roman" w:hAnsi="Times New Roman"/>
                <w:b/>
                <w:sz w:val="28"/>
                <w:szCs w:val="28"/>
              </w:rPr>
              <w:t xml:space="preserve">Свод  </w:t>
            </w:r>
          </w:p>
        </w:tc>
        <w:tc>
          <w:tcPr>
            <w:tcW w:w="2268" w:type="dxa"/>
          </w:tcPr>
          <w:p w:rsidR="00071961" w:rsidRPr="00B56AEB" w:rsidRDefault="00071961" w:rsidP="00F83501">
            <w:pPr>
              <w:ind w:left="720"/>
              <w:jc w:val="center"/>
              <w:rPr>
                <w:rFonts w:ascii="Times New Roman" w:hAnsi="Times New Roman"/>
                <w:b/>
                <w:sz w:val="28"/>
                <w:szCs w:val="28"/>
              </w:rPr>
            </w:pPr>
            <w:r>
              <w:rPr>
                <w:rFonts w:ascii="Times New Roman" w:hAnsi="Times New Roman"/>
                <w:b/>
                <w:sz w:val="28"/>
                <w:szCs w:val="28"/>
              </w:rPr>
              <w:t>58 188,04</w:t>
            </w:r>
          </w:p>
        </w:tc>
        <w:tc>
          <w:tcPr>
            <w:tcW w:w="2334" w:type="dxa"/>
            <w:tcBorders>
              <w:right w:val="single" w:sz="4" w:space="0" w:color="auto"/>
            </w:tcBorders>
          </w:tcPr>
          <w:p w:rsidR="00071961" w:rsidRPr="00B56AEB" w:rsidRDefault="00071961" w:rsidP="00F83501">
            <w:pPr>
              <w:ind w:left="720"/>
              <w:jc w:val="center"/>
              <w:rPr>
                <w:rFonts w:ascii="Times New Roman" w:hAnsi="Times New Roman"/>
                <w:b/>
                <w:sz w:val="28"/>
                <w:szCs w:val="28"/>
              </w:rPr>
            </w:pPr>
            <w:r>
              <w:rPr>
                <w:rFonts w:ascii="Times New Roman" w:hAnsi="Times New Roman"/>
                <w:b/>
                <w:sz w:val="28"/>
                <w:szCs w:val="28"/>
              </w:rPr>
              <w:t>53 244,40</w:t>
            </w:r>
          </w:p>
        </w:tc>
        <w:tc>
          <w:tcPr>
            <w:tcW w:w="2034" w:type="dxa"/>
            <w:tcBorders>
              <w:left w:val="single" w:sz="4" w:space="0" w:color="auto"/>
            </w:tcBorders>
          </w:tcPr>
          <w:p w:rsidR="00071961" w:rsidRPr="00B56AEB" w:rsidRDefault="00071961" w:rsidP="00F83501">
            <w:pPr>
              <w:ind w:left="720"/>
              <w:jc w:val="center"/>
              <w:rPr>
                <w:rFonts w:ascii="Times New Roman" w:hAnsi="Times New Roman"/>
                <w:b/>
                <w:sz w:val="28"/>
                <w:szCs w:val="28"/>
              </w:rPr>
            </w:pPr>
            <w:r>
              <w:rPr>
                <w:rFonts w:ascii="Times New Roman" w:hAnsi="Times New Roman"/>
                <w:b/>
                <w:sz w:val="28"/>
                <w:szCs w:val="28"/>
              </w:rPr>
              <w:t>91,5</w:t>
            </w:r>
          </w:p>
        </w:tc>
      </w:tr>
      <w:tr w:rsidR="00071961" w:rsidTr="00F83501">
        <w:tc>
          <w:tcPr>
            <w:tcW w:w="3794" w:type="dxa"/>
          </w:tcPr>
          <w:p w:rsidR="00071961" w:rsidRPr="00B56AEB" w:rsidRDefault="00071961" w:rsidP="00F83501">
            <w:pPr>
              <w:ind w:left="720" w:hanging="578"/>
              <w:rPr>
                <w:rFonts w:ascii="Times New Roman" w:hAnsi="Times New Roman"/>
                <w:sz w:val="28"/>
                <w:szCs w:val="28"/>
              </w:rPr>
            </w:pPr>
            <w:r w:rsidRPr="00B56AEB">
              <w:rPr>
                <w:rFonts w:ascii="Times New Roman" w:hAnsi="Times New Roman"/>
                <w:sz w:val="28"/>
                <w:szCs w:val="28"/>
              </w:rPr>
              <w:t>ПОУ Астраханская АШ</w:t>
            </w:r>
          </w:p>
        </w:tc>
        <w:tc>
          <w:tcPr>
            <w:tcW w:w="2268" w:type="dxa"/>
          </w:tcPr>
          <w:p w:rsidR="00071961" w:rsidRPr="00B56AEB" w:rsidRDefault="00071961" w:rsidP="00F83501">
            <w:pPr>
              <w:ind w:left="720"/>
              <w:jc w:val="center"/>
              <w:rPr>
                <w:rFonts w:ascii="Times New Roman" w:hAnsi="Times New Roman"/>
                <w:sz w:val="28"/>
                <w:szCs w:val="28"/>
              </w:rPr>
            </w:pPr>
            <w:r>
              <w:rPr>
                <w:rFonts w:ascii="Times New Roman" w:hAnsi="Times New Roman"/>
                <w:sz w:val="28"/>
                <w:szCs w:val="28"/>
              </w:rPr>
              <w:t>0,00</w:t>
            </w:r>
          </w:p>
        </w:tc>
        <w:tc>
          <w:tcPr>
            <w:tcW w:w="2334" w:type="dxa"/>
            <w:tcBorders>
              <w:right w:val="single" w:sz="4" w:space="0" w:color="auto"/>
            </w:tcBorders>
          </w:tcPr>
          <w:p w:rsidR="00071961" w:rsidRPr="00B56AEB" w:rsidRDefault="00071961" w:rsidP="00F83501">
            <w:pPr>
              <w:ind w:left="720"/>
              <w:jc w:val="center"/>
              <w:rPr>
                <w:rFonts w:ascii="Times New Roman" w:hAnsi="Times New Roman"/>
                <w:sz w:val="28"/>
                <w:szCs w:val="28"/>
              </w:rPr>
            </w:pPr>
            <w:r>
              <w:rPr>
                <w:rFonts w:ascii="Times New Roman" w:hAnsi="Times New Roman"/>
                <w:sz w:val="28"/>
                <w:szCs w:val="28"/>
              </w:rPr>
              <w:t>0,00</w:t>
            </w:r>
          </w:p>
        </w:tc>
        <w:tc>
          <w:tcPr>
            <w:tcW w:w="2034" w:type="dxa"/>
            <w:tcBorders>
              <w:left w:val="single" w:sz="4" w:space="0" w:color="auto"/>
            </w:tcBorders>
          </w:tcPr>
          <w:p w:rsidR="00071961" w:rsidRPr="00B56AEB" w:rsidRDefault="00071961" w:rsidP="00F83501">
            <w:pPr>
              <w:ind w:left="720"/>
              <w:jc w:val="center"/>
              <w:rPr>
                <w:rFonts w:ascii="Times New Roman" w:hAnsi="Times New Roman"/>
                <w:sz w:val="28"/>
                <w:szCs w:val="28"/>
              </w:rPr>
            </w:pPr>
            <w:r>
              <w:rPr>
                <w:rFonts w:ascii="Times New Roman" w:hAnsi="Times New Roman"/>
                <w:sz w:val="28"/>
                <w:szCs w:val="28"/>
              </w:rPr>
              <w:t>0,0</w:t>
            </w:r>
          </w:p>
        </w:tc>
      </w:tr>
      <w:tr w:rsidR="00071961" w:rsidTr="00F83501">
        <w:tc>
          <w:tcPr>
            <w:tcW w:w="3794" w:type="dxa"/>
          </w:tcPr>
          <w:p w:rsidR="00071961" w:rsidRPr="00B56AEB" w:rsidRDefault="00071961" w:rsidP="00F83501">
            <w:pPr>
              <w:ind w:left="720" w:hanging="578"/>
              <w:rPr>
                <w:rFonts w:ascii="Times New Roman" w:hAnsi="Times New Roman"/>
                <w:sz w:val="28"/>
                <w:szCs w:val="28"/>
              </w:rPr>
            </w:pPr>
            <w:r w:rsidRPr="00B56AEB">
              <w:rPr>
                <w:rFonts w:ascii="Times New Roman" w:hAnsi="Times New Roman"/>
                <w:sz w:val="28"/>
                <w:szCs w:val="28"/>
              </w:rPr>
              <w:t>ПОУ АТШ</w:t>
            </w:r>
          </w:p>
        </w:tc>
        <w:tc>
          <w:tcPr>
            <w:tcW w:w="2268" w:type="dxa"/>
          </w:tcPr>
          <w:p w:rsidR="00071961" w:rsidRPr="00B56AEB" w:rsidRDefault="00071961" w:rsidP="00F83501">
            <w:pPr>
              <w:ind w:left="720"/>
              <w:jc w:val="center"/>
              <w:rPr>
                <w:rFonts w:ascii="Times New Roman" w:hAnsi="Times New Roman"/>
                <w:sz w:val="28"/>
                <w:szCs w:val="28"/>
              </w:rPr>
            </w:pPr>
            <w:r>
              <w:rPr>
                <w:rFonts w:ascii="Times New Roman" w:hAnsi="Times New Roman"/>
                <w:sz w:val="28"/>
                <w:szCs w:val="28"/>
              </w:rPr>
              <w:t>4 890,0</w:t>
            </w:r>
          </w:p>
        </w:tc>
        <w:tc>
          <w:tcPr>
            <w:tcW w:w="2334" w:type="dxa"/>
            <w:tcBorders>
              <w:right w:val="single" w:sz="4" w:space="0" w:color="auto"/>
            </w:tcBorders>
          </w:tcPr>
          <w:p w:rsidR="00071961" w:rsidRPr="00B56AEB" w:rsidRDefault="00071961" w:rsidP="00F83501">
            <w:pPr>
              <w:ind w:left="720"/>
              <w:jc w:val="center"/>
              <w:rPr>
                <w:rFonts w:ascii="Times New Roman" w:hAnsi="Times New Roman"/>
                <w:sz w:val="28"/>
                <w:szCs w:val="28"/>
              </w:rPr>
            </w:pPr>
            <w:r>
              <w:rPr>
                <w:rFonts w:ascii="Times New Roman" w:hAnsi="Times New Roman"/>
                <w:sz w:val="28"/>
                <w:szCs w:val="28"/>
              </w:rPr>
              <w:t>3 941,00</w:t>
            </w:r>
          </w:p>
        </w:tc>
        <w:tc>
          <w:tcPr>
            <w:tcW w:w="2034" w:type="dxa"/>
            <w:tcBorders>
              <w:left w:val="single" w:sz="4" w:space="0" w:color="auto"/>
            </w:tcBorders>
          </w:tcPr>
          <w:p w:rsidR="00071961" w:rsidRPr="00B56AEB" w:rsidRDefault="00071961" w:rsidP="00F83501">
            <w:pPr>
              <w:ind w:left="720"/>
              <w:jc w:val="center"/>
              <w:rPr>
                <w:rFonts w:ascii="Times New Roman" w:hAnsi="Times New Roman"/>
                <w:sz w:val="28"/>
                <w:szCs w:val="28"/>
              </w:rPr>
            </w:pPr>
            <w:r>
              <w:rPr>
                <w:rFonts w:ascii="Times New Roman" w:hAnsi="Times New Roman"/>
                <w:sz w:val="28"/>
                <w:szCs w:val="28"/>
              </w:rPr>
              <w:t>80,6</w:t>
            </w:r>
          </w:p>
        </w:tc>
      </w:tr>
      <w:tr w:rsidR="00071961" w:rsidTr="00F83501">
        <w:tc>
          <w:tcPr>
            <w:tcW w:w="3794" w:type="dxa"/>
          </w:tcPr>
          <w:p w:rsidR="00071961" w:rsidRPr="00B56AEB" w:rsidRDefault="00071961" w:rsidP="00F83501">
            <w:pPr>
              <w:rPr>
                <w:rFonts w:ascii="Times New Roman" w:hAnsi="Times New Roman"/>
                <w:sz w:val="28"/>
                <w:szCs w:val="28"/>
              </w:rPr>
            </w:pPr>
            <w:r w:rsidRPr="00B56AEB">
              <w:rPr>
                <w:rFonts w:ascii="Times New Roman" w:hAnsi="Times New Roman"/>
                <w:sz w:val="28"/>
                <w:szCs w:val="28"/>
              </w:rPr>
              <w:t xml:space="preserve">ПОУ </w:t>
            </w:r>
            <w:proofErr w:type="spellStart"/>
            <w:r w:rsidRPr="00B56AEB">
              <w:rPr>
                <w:rFonts w:ascii="Times New Roman" w:hAnsi="Times New Roman"/>
                <w:sz w:val="28"/>
                <w:szCs w:val="28"/>
              </w:rPr>
              <w:t>Ахтубинская</w:t>
            </w:r>
            <w:proofErr w:type="spellEnd"/>
            <w:r w:rsidRPr="00B56AEB">
              <w:rPr>
                <w:rFonts w:ascii="Times New Roman" w:hAnsi="Times New Roman"/>
                <w:sz w:val="28"/>
                <w:szCs w:val="28"/>
              </w:rPr>
              <w:t xml:space="preserve"> АШ</w:t>
            </w:r>
          </w:p>
        </w:tc>
        <w:tc>
          <w:tcPr>
            <w:tcW w:w="2268" w:type="dxa"/>
          </w:tcPr>
          <w:p w:rsidR="00071961" w:rsidRPr="00B56AEB" w:rsidRDefault="00071961" w:rsidP="00F83501">
            <w:pPr>
              <w:ind w:left="720"/>
              <w:jc w:val="center"/>
              <w:rPr>
                <w:rFonts w:ascii="Times New Roman" w:hAnsi="Times New Roman"/>
                <w:sz w:val="28"/>
                <w:szCs w:val="28"/>
              </w:rPr>
            </w:pPr>
            <w:r>
              <w:rPr>
                <w:rFonts w:ascii="Times New Roman" w:hAnsi="Times New Roman"/>
                <w:sz w:val="28"/>
                <w:szCs w:val="28"/>
              </w:rPr>
              <w:t>9 375,95</w:t>
            </w:r>
          </w:p>
        </w:tc>
        <w:tc>
          <w:tcPr>
            <w:tcW w:w="2334" w:type="dxa"/>
            <w:tcBorders>
              <w:right w:val="single" w:sz="4" w:space="0" w:color="auto"/>
            </w:tcBorders>
          </w:tcPr>
          <w:p w:rsidR="00071961" w:rsidRPr="00B56AEB" w:rsidRDefault="00071961" w:rsidP="00F83501">
            <w:pPr>
              <w:ind w:left="720"/>
              <w:jc w:val="center"/>
              <w:rPr>
                <w:rFonts w:ascii="Times New Roman" w:hAnsi="Times New Roman"/>
                <w:sz w:val="28"/>
                <w:szCs w:val="28"/>
              </w:rPr>
            </w:pPr>
            <w:r>
              <w:rPr>
                <w:rFonts w:ascii="Times New Roman" w:hAnsi="Times New Roman"/>
                <w:sz w:val="28"/>
                <w:szCs w:val="28"/>
              </w:rPr>
              <w:t>10 273,90</w:t>
            </w:r>
          </w:p>
        </w:tc>
        <w:tc>
          <w:tcPr>
            <w:tcW w:w="2034" w:type="dxa"/>
            <w:tcBorders>
              <w:left w:val="single" w:sz="4" w:space="0" w:color="auto"/>
            </w:tcBorders>
          </w:tcPr>
          <w:p w:rsidR="00071961" w:rsidRPr="00B56AEB" w:rsidRDefault="00071961" w:rsidP="00F83501">
            <w:pPr>
              <w:ind w:left="720"/>
              <w:jc w:val="center"/>
              <w:rPr>
                <w:rFonts w:ascii="Times New Roman" w:hAnsi="Times New Roman"/>
                <w:sz w:val="28"/>
                <w:szCs w:val="28"/>
              </w:rPr>
            </w:pPr>
            <w:r>
              <w:rPr>
                <w:rFonts w:ascii="Times New Roman" w:hAnsi="Times New Roman"/>
                <w:sz w:val="28"/>
                <w:szCs w:val="28"/>
              </w:rPr>
              <w:t>109,6</w:t>
            </w:r>
          </w:p>
        </w:tc>
      </w:tr>
      <w:tr w:rsidR="00071961" w:rsidTr="00F83501">
        <w:trPr>
          <w:trHeight w:val="557"/>
        </w:trPr>
        <w:tc>
          <w:tcPr>
            <w:tcW w:w="3794" w:type="dxa"/>
          </w:tcPr>
          <w:p w:rsidR="00071961" w:rsidRPr="00B56AEB" w:rsidRDefault="00071961" w:rsidP="00F83501">
            <w:pPr>
              <w:rPr>
                <w:rFonts w:ascii="Times New Roman" w:hAnsi="Times New Roman"/>
                <w:sz w:val="28"/>
                <w:szCs w:val="28"/>
              </w:rPr>
            </w:pPr>
            <w:r w:rsidRPr="00B56AEB">
              <w:rPr>
                <w:rFonts w:ascii="Times New Roman" w:hAnsi="Times New Roman"/>
                <w:sz w:val="28"/>
                <w:szCs w:val="28"/>
              </w:rPr>
              <w:t>ПОУ Знаменский СТК</w:t>
            </w:r>
          </w:p>
        </w:tc>
        <w:tc>
          <w:tcPr>
            <w:tcW w:w="2268" w:type="dxa"/>
          </w:tcPr>
          <w:p w:rsidR="00071961" w:rsidRPr="00B56AEB" w:rsidRDefault="00071961" w:rsidP="00F83501">
            <w:pPr>
              <w:ind w:left="720"/>
              <w:rPr>
                <w:rFonts w:ascii="Times New Roman" w:hAnsi="Times New Roman"/>
                <w:sz w:val="28"/>
                <w:szCs w:val="28"/>
              </w:rPr>
            </w:pPr>
            <w:r>
              <w:rPr>
                <w:rFonts w:ascii="Times New Roman" w:hAnsi="Times New Roman"/>
                <w:sz w:val="28"/>
                <w:szCs w:val="28"/>
              </w:rPr>
              <w:t xml:space="preserve">    1 594,59</w:t>
            </w:r>
          </w:p>
        </w:tc>
        <w:tc>
          <w:tcPr>
            <w:tcW w:w="2334" w:type="dxa"/>
            <w:tcBorders>
              <w:right w:val="single" w:sz="4" w:space="0" w:color="auto"/>
            </w:tcBorders>
          </w:tcPr>
          <w:p w:rsidR="00071961" w:rsidRPr="00B56AEB" w:rsidRDefault="00071961" w:rsidP="00F83501">
            <w:pPr>
              <w:ind w:left="720"/>
              <w:jc w:val="center"/>
              <w:rPr>
                <w:rFonts w:ascii="Times New Roman" w:hAnsi="Times New Roman"/>
                <w:sz w:val="28"/>
                <w:szCs w:val="28"/>
              </w:rPr>
            </w:pPr>
            <w:r>
              <w:rPr>
                <w:rFonts w:ascii="Times New Roman" w:hAnsi="Times New Roman"/>
                <w:sz w:val="28"/>
                <w:szCs w:val="28"/>
              </w:rPr>
              <w:t>0,00</w:t>
            </w:r>
          </w:p>
        </w:tc>
        <w:tc>
          <w:tcPr>
            <w:tcW w:w="2034" w:type="dxa"/>
            <w:tcBorders>
              <w:left w:val="single" w:sz="4" w:space="0" w:color="auto"/>
            </w:tcBorders>
          </w:tcPr>
          <w:p w:rsidR="00071961" w:rsidRPr="00B56AEB" w:rsidRDefault="00071961" w:rsidP="00F83501">
            <w:pPr>
              <w:ind w:left="720"/>
              <w:jc w:val="center"/>
              <w:rPr>
                <w:rFonts w:ascii="Times New Roman" w:hAnsi="Times New Roman"/>
                <w:sz w:val="28"/>
                <w:szCs w:val="28"/>
              </w:rPr>
            </w:pPr>
            <w:r>
              <w:rPr>
                <w:rFonts w:ascii="Times New Roman" w:hAnsi="Times New Roman"/>
                <w:sz w:val="28"/>
                <w:szCs w:val="28"/>
              </w:rPr>
              <w:t>0,0</w:t>
            </w:r>
          </w:p>
        </w:tc>
      </w:tr>
      <w:tr w:rsidR="00071961" w:rsidTr="00F83501">
        <w:tc>
          <w:tcPr>
            <w:tcW w:w="3794" w:type="dxa"/>
          </w:tcPr>
          <w:p w:rsidR="00071961" w:rsidRPr="00B56AEB" w:rsidRDefault="00071961" w:rsidP="00F83501">
            <w:pPr>
              <w:rPr>
                <w:rFonts w:ascii="Times New Roman" w:hAnsi="Times New Roman"/>
                <w:sz w:val="28"/>
                <w:szCs w:val="28"/>
              </w:rPr>
            </w:pPr>
            <w:r w:rsidRPr="00B56AEB">
              <w:rPr>
                <w:rFonts w:ascii="Times New Roman" w:hAnsi="Times New Roman"/>
                <w:sz w:val="28"/>
                <w:szCs w:val="28"/>
              </w:rPr>
              <w:t xml:space="preserve">ПОУ </w:t>
            </w:r>
            <w:proofErr w:type="spellStart"/>
            <w:r w:rsidRPr="00B56AEB">
              <w:rPr>
                <w:rFonts w:ascii="Times New Roman" w:hAnsi="Times New Roman"/>
                <w:sz w:val="28"/>
                <w:szCs w:val="28"/>
              </w:rPr>
              <w:t>Харабалинский</w:t>
            </w:r>
            <w:proofErr w:type="spellEnd"/>
            <w:r w:rsidRPr="00B56AEB">
              <w:rPr>
                <w:rFonts w:ascii="Times New Roman" w:hAnsi="Times New Roman"/>
                <w:sz w:val="28"/>
                <w:szCs w:val="28"/>
              </w:rPr>
              <w:t xml:space="preserve"> СТК</w:t>
            </w:r>
          </w:p>
        </w:tc>
        <w:tc>
          <w:tcPr>
            <w:tcW w:w="2268" w:type="dxa"/>
          </w:tcPr>
          <w:p w:rsidR="00071961" w:rsidRPr="00B56AEB" w:rsidRDefault="00071961" w:rsidP="00F83501">
            <w:pPr>
              <w:ind w:left="720"/>
              <w:jc w:val="center"/>
              <w:rPr>
                <w:rFonts w:ascii="Times New Roman" w:hAnsi="Times New Roman"/>
                <w:sz w:val="28"/>
                <w:szCs w:val="28"/>
              </w:rPr>
            </w:pPr>
            <w:r>
              <w:rPr>
                <w:rFonts w:ascii="Times New Roman" w:hAnsi="Times New Roman"/>
                <w:sz w:val="28"/>
                <w:szCs w:val="28"/>
              </w:rPr>
              <w:t>3 466,70</w:t>
            </w:r>
          </w:p>
        </w:tc>
        <w:tc>
          <w:tcPr>
            <w:tcW w:w="2334" w:type="dxa"/>
            <w:tcBorders>
              <w:right w:val="single" w:sz="4" w:space="0" w:color="auto"/>
            </w:tcBorders>
          </w:tcPr>
          <w:p w:rsidR="00071961" w:rsidRPr="00B56AEB" w:rsidRDefault="00071961" w:rsidP="00F83501">
            <w:pPr>
              <w:ind w:left="720"/>
              <w:jc w:val="center"/>
              <w:rPr>
                <w:rFonts w:ascii="Times New Roman" w:hAnsi="Times New Roman"/>
                <w:sz w:val="28"/>
                <w:szCs w:val="28"/>
              </w:rPr>
            </w:pPr>
            <w:r>
              <w:rPr>
                <w:rFonts w:ascii="Times New Roman" w:hAnsi="Times New Roman"/>
                <w:sz w:val="28"/>
                <w:szCs w:val="28"/>
              </w:rPr>
              <w:t>1 876,50</w:t>
            </w:r>
          </w:p>
        </w:tc>
        <w:tc>
          <w:tcPr>
            <w:tcW w:w="2034" w:type="dxa"/>
            <w:tcBorders>
              <w:left w:val="single" w:sz="4" w:space="0" w:color="auto"/>
            </w:tcBorders>
          </w:tcPr>
          <w:p w:rsidR="00071961" w:rsidRPr="00B56AEB" w:rsidRDefault="00071961" w:rsidP="00F83501">
            <w:pPr>
              <w:ind w:left="720"/>
              <w:jc w:val="center"/>
              <w:rPr>
                <w:rFonts w:ascii="Times New Roman" w:hAnsi="Times New Roman"/>
                <w:sz w:val="28"/>
                <w:szCs w:val="28"/>
              </w:rPr>
            </w:pPr>
            <w:r>
              <w:rPr>
                <w:rFonts w:ascii="Times New Roman" w:hAnsi="Times New Roman"/>
                <w:sz w:val="28"/>
                <w:szCs w:val="28"/>
              </w:rPr>
              <w:t>54,1</w:t>
            </w:r>
          </w:p>
        </w:tc>
      </w:tr>
      <w:tr w:rsidR="00071961" w:rsidTr="00F83501">
        <w:tc>
          <w:tcPr>
            <w:tcW w:w="3794" w:type="dxa"/>
          </w:tcPr>
          <w:p w:rsidR="00071961" w:rsidRPr="00B56AEB" w:rsidRDefault="00071961" w:rsidP="00F83501">
            <w:pPr>
              <w:rPr>
                <w:rFonts w:ascii="Times New Roman" w:hAnsi="Times New Roman"/>
                <w:sz w:val="28"/>
                <w:szCs w:val="28"/>
              </w:rPr>
            </w:pPr>
            <w:r w:rsidRPr="00B56AEB">
              <w:rPr>
                <w:rFonts w:ascii="Times New Roman" w:hAnsi="Times New Roman"/>
                <w:sz w:val="28"/>
                <w:szCs w:val="28"/>
              </w:rPr>
              <w:t>ПОУ Красноярский СТК</w:t>
            </w:r>
          </w:p>
        </w:tc>
        <w:tc>
          <w:tcPr>
            <w:tcW w:w="2268" w:type="dxa"/>
          </w:tcPr>
          <w:p w:rsidR="00071961" w:rsidRPr="00B56AEB" w:rsidRDefault="00071961" w:rsidP="00F83501">
            <w:pPr>
              <w:ind w:left="720"/>
              <w:jc w:val="center"/>
              <w:rPr>
                <w:rFonts w:ascii="Times New Roman" w:hAnsi="Times New Roman"/>
                <w:sz w:val="28"/>
                <w:szCs w:val="28"/>
              </w:rPr>
            </w:pPr>
            <w:r>
              <w:rPr>
                <w:rFonts w:ascii="Times New Roman" w:hAnsi="Times New Roman"/>
                <w:sz w:val="28"/>
                <w:szCs w:val="28"/>
              </w:rPr>
              <w:t>2 622,70</w:t>
            </w:r>
          </w:p>
        </w:tc>
        <w:tc>
          <w:tcPr>
            <w:tcW w:w="2334" w:type="dxa"/>
            <w:tcBorders>
              <w:right w:val="single" w:sz="4" w:space="0" w:color="auto"/>
            </w:tcBorders>
          </w:tcPr>
          <w:p w:rsidR="00071961" w:rsidRPr="00B56AEB" w:rsidRDefault="00071961" w:rsidP="00F83501">
            <w:pPr>
              <w:ind w:left="720"/>
              <w:jc w:val="center"/>
              <w:rPr>
                <w:rFonts w:ascii="Times New Roman" w:hAnsi="Times New Roman"/>
                <w:sz w:val="28"/>
                <w:szCs w:val="28"/>
              </w:rPr>
            </w:pPr>
            <w:r>
              <w:rPr>
                <w:rFonts w:ascii="Times New Roman" w:hAnsi="Times New Roman"/>
                <w:sz w:val="28"/>
                <w:szCs w:val="28"/>
              </w:rPr>
              <w:t>537,00</w:t>
            </w:r>
          </w:p>
        </w:tc>
        <w:tc>
          <w:tcPr>
            <w:tcW w:w="2034" w:type="dxa"/>
            <w:tcBorders>
              <w:left w:val="single" w:sz="4" w:space="0" w:color="auto"/>
            </w:tcBorders>
          </w:tcPr>
          <w:p w:rsidR="00071961" w:rsidRPr="00B56AEB" w:rsidRDefault="00071961" w:rsidP="00F83501">
            <w:pPr>
              <w:ind w:left="720"/>
              <w:jc w:val="center"/>
              <w:rPr>
                <w:rFonts w:ascii="Times New Roman" w:hAnsi="Times New Roman"/>
                <w:sz w:val="28"/>
                <w:szCs w:val="28"/>
              </w:rPr>
            </w:pPr>
            <w:r>
              <w:rPr>
                <w:rFonts w:ascii="Times New Roman" w:hAnsi="Times New Roman"/>
                <w:sz w:val="28"/>
                <w:szCs w:val="28"/>
              </w:rPr>
              <w:t>20,4</w:t>
            </w:r>
          </w:p>
        </w:tc>
      </w:tr>
      <w:tr w:rsidR="00071961" w:rsidTr="00F83501">
        <w:tc>
          <w:tcPr>
            <w:tcW w:w="3794" w:type="dxa"/>
          </w:tcPr>
          <w:p w:rsidR="00071961" w:rsidRPr="00B56AEB" w:rsidRDefault="00071961" w:rsidP="00F83501">
            <w:pPr>
              <w:rPr>
                <w:rFonts w:ascii="Times New Roman" w:hAnsi="Times New Roman"/>
                <w:sz w:val="28"/>
                <w:szCs w:val="28"/>
              </w:rPr>
            </w:pPr>
            <w:r w:rsidRPr="00B56AEB">
              <w:rPr>
                <w:rFonts w:ascii="Times New Roman" w:hAnsi="Times New Roman"/>
                <w:sz w:val="28"/>
                <w:szCs w:val="28"/>
              </w:rPr>
              <w:t xml:space="preserve">ПОУ </w:t>
            </w:r>
            <w:proofErr w:type="spellStart"/>
            <w:r w:rsidRPr="00B56AEB">
              <w:rPr>
                <w:rFonts w:ascii="Times New Roman" w:hAnsi="Times New Roman"/>
                <w:sz w:val="28"/>
                <w:szCs w:val="28"/>
              </w:rPr>
              <w:t>Икрянинский</w:t>
            </w:r>
            <w:proofErr w:type="spellEnd"/>
            <w:r w:rsidRPr="00B56AEB">
              <w:rPr>
                <w:rFonts w:ascii="Times New Roman" w:hAnsi="Times New Roman"/>
                <w:sz w:val="28"/>
                <w:szCs w:val="28"/>
              </w:rPr>
              <w:t xml:space="preserve"> СТК</w:t>
            </w:r>
          </w:p>
        </w:tc>
        <w:tc>
          <w:tcPr>
            <w:tcW w:w="2268" w:type="dxa"/>
          </w:tcPr>
          <w:p w:rsidR="00071961" w:rsidRPr="00B56AEB" w:rsidRDefault="00071961" w:rsidP="00F83501">
            <w:pPr>
              <w:ind w:left="720"/>
              <w:jc w:val="center"/>
              <w:rPr>
                <w:rFonts w:ascii="Times New Roman" w:hAnsi="Times New Roman"/>
                <w:sz w:val="28"/>
                <w:szCs w:val="28"/>
              </w:rPr>
            </w:pPr>
            <w:r>
              <w:rPr>
                <w:rFonts w:ascii="Times New Roman" w:hAnsi="Times New Roman"/>
                <w:sz w:val="28"/>
                <w:szCs w:val="28"/>
              </w:rPr>
              <w:t>6 678,90</w:t>
            </w:r>
          </w:p>
        </w:tc>
        <w:tc>
          <w:tcPr>
            <w:tcW w:w="2334" w:type="dxa"/>
            <w:tcBorders>
              <w:right w:val="single" w:sz="4" w:space="0" w:color="auto"/>
            </w:tcBorders>
          </w:tcPr>
          <w:p w:rsidR="00071961" w:rsidRPr="00B56AEB" w:rsidRDefault="00071961" w:rsidP="00F83501">
            <w:pPr>
              <w:ind w:left="720"/>
              <w:jc w:val="center"/>
              <w:rPr>
                <w:rFonts w:ascii="Times New Roman" w:hAnsi="Times New Roman"/>
                <w:sz w:val="28"/>
                <w:szCs w:val="28"/>
              </w:rPr>
            </w:pPr>
            <w:r>
              <w:rPr>
                <w:rFonts w:ascii="Times New Roman" w:hAnsi="Times New Roman"/>
                <w:sz w:val="28"/>
                <w:szCs w:val="28"/>
              </w:rPr>
              <w:t>7 689,60</w:t>
            </w:r>
          </w:p>
        </w:tc>
        <w:tc>
          <w:tcPr>
            <w:tcW w:w="2034" w:type="dxa"/>
            <w:tcBorders>
              <w:left w:val="single" w:sz="4" w:space="0" w:color="auto"/>
            </w:tcBorders>
          </w:tcPr>
          <w:p w:rsidR="00071961" w:rsidRPr="00B56AEB" w:rsidRDefault="00071961" w:rsidP="00F83501">
            <w:pPr>
              <w:ind w:left="720"/>
              <w:jc w:val="center"/>
              <w:rPr>
                <w:rFonts w:ascii="Times New Roman" w:hAnsi="Times New Roman"/>
                <w:sz w:val="28"/>
                <w:szCs w:val="28"/>
              </w:rPr>
            </w:pPr>
            <w:r>
              <w:rPr>
                <w:rFonts w:ascii="Times New Roman" w:hAnsi="Times New Roman"/>
                <w:sz w:val="28"/>
                <w:szCs w:val="28"/>
              </w:rPr>
              <w:t>115,1</w:t>
            </w:r>
          </w:p>
        </w:tc>
      </w:tr>
      <w:tr w:rsidR="00071961" w:rsidTr="00F83501">
        <w:tc>
          <w:tcPr>
            <w:tcW w:w="3794" w:type="dxa"/>
          </w:tcPr>
          <w:p w:rsidR="00071961" w:rsidRPr="00B56AEB" w:rsidRDefault="00071961" w:rsidP="00F83501">
            <w:pPr>
              <w:rPr>
                <w:rFonts w:ascii="Times New Roman" w:hAnsi="Times New Roman"/>
                <w:sz w:val="28"/>
                <w:szCs w:val="28"/>
              </w:rPr>
            </w:pPr>
            <w:r>
              <w:rPr>
                <w:rFonts w:ascii="Times New Roman" w:hAnsi="Times New Roman"/>
                <w:sz w:val="28"/>
                <w:szCs w:val="28"/>
              </w:rPr>
              <w:t>ПО АНО АУЦ</w:t>
            </w:r>
          </w:p>
        </w:tc>
        <w:tc>
          <w:tcPr>
            <w:tcW w:w="2268" w:type="dxa"/>
          </w:tcPr>
          <w:p w:rsidR="00071961" w:rsidRPr="00B56AEB" w:rsidRDefault="00071961" w:rsidP="00F83501">
            <w:pPr>
              <w:ind w:left="720"/>
              <w:jc w:val="center"/>
              <w:rPr>
                <w:rFonts w:ascii="Times New Roman" w:hAnsi="Times New Roman"/>
                <w:sz w:val="28"/>
                <w:szCs w:val="28"/>
              </w:rPr>
            </w:pPr>
            <w:r>
              <w:rPr>
                <w:rFonts w:ascii="Times New Roman" w:hAnsi="Times New Roman"/>
                <w:sz w:val="28"/>
                <w:szCs w:val="28"/>
              </w:rPr>
              <w:t>16 859,20</w:t>
            </w:r>
          </w:p>
        </w:tc>
        <w:tc>
          <w:tcPr>
            <w:tcW w:w="2334" w:type="dxa"/>
            <w:tcBorders>
              <w:right w:val="single" w:sz="4" w:space="0" w:color="auto"/>
            </w:tcBorders>
          </w:tcPr>
          <w:p w:rsidR="00071961" w:rsidRPr="00B56AEB" w:rsidRDefault="00071961" w:rsidP="00F83501">
            <w:pPr>
              <w:ind w:left="720"/>
              <w:jc w:val="center"/>
              <w:rPr>
                <w:rFonts w:ascii="Times New Roman" w:hAnsi="Times New Roman"/>
                <w:sz w:val="28"/>
                <w:szCs w:val="28"/>
              </w:rPr>
            </w:pPr>
            <w:r>
              <w:rPr>
                <w:rFonts w:ascii="Times New Roman" w:hAnsi="Times New Roman"/>
                <w:sz w:val="28"/>
                <w:szCs w:val="28"/>
              </w:rPr>
              <w:t>19 372,50</w:t>
            </w:r>
          </w:p>
        </w:tc>
        <w:tc>
          <w:tcPr>
            <w:tcW w:w="2034" w:type="dxa"/>
            <w:tcBorders>
              <w:left w:val="single" w:sz="4" w:space="0" w:color="auto"/>
            </w:tcBorders>
          </w:tcPr>
          <w:p w:rsidR="00071961" w:rsidRPr="00B56AEB" w:rsidRDefault="00071961" w:rsidP="00F83501">
            <w:pPr>
              <w:ind w:left="720"/>
              <w:jc w:val="center"/>
              <w:rPr>
                <w:rFonts w:ascii="Times New Roman" w:hAnsi="Times New Roman"/>
                <w:sz w:val="28"/>
                <w:szCs w:val="28"/>
              </w:rPr>
            </w:pPr>
            <w:r>
              <w:rPr>
                <w:rFonts w:ascii="Times New Roman" w:hAnsi="Times New Roman"/>
                <w:sz w:val="28"/>
                <w:szCs w:val="28"/>
              </w:rPr>
              <w:t>115,0</w:t>
            </w:r>
          </w:p>
        </w:tc>
      </w:tr>
      <w:tr w:rsidR="00071961" w:rsidTr="00F83501">
        <w:tc>
          <w:tcPr>
            <w:tcW w:w="3794" w:type="dxa"/>
          </w:tcPr>
          <w:p w:rsidR="00071961" w:rsidRPr="00B56AEB" w:rsidRDefault="00071961" w:rsidP="00F83501">
            <w:pPr>
              <w:rPr>
                <w:rFonts w:ascii="Times New Roman" w:hAnsi="Times New Roman"/>
                <w:sz w:val="28"/>
                <w:szCs w:val="28"/>
              </w:rPr>
            </w:pPr>
            <w:r w:rsidRPr="00B56AEB">
              <w:rPr>
                <w:rFonts w:ascii="Times New Roman" w:hAnsi="Times New Roman"/>
                <w:sz w:val="28"/>
                <w:szCs w:val="28"/>
              </w:rPr>
              <w:t>РО ДОСААФ России по АО</w:t>
            </w:r>
          </w:p>
        </w:tc>
        <w:tc>
          <w:tcPr>
            <w:tcW w:w="2268" w:type="dxa"/>
          </w:tcPr>
          <w:p w:rsidR="00071961" w:rsidRPr="00B56AEB" w:rsidRDefault="00071961" w:rsidP="00F83501">
            <w:pPr>
              <w:ind w:left="720"/>
              <w:jc w:val="center"/>
              <w:rPr>
                <w:rFonts w:ascii="Times New Roman" w:hAnsi="Times New Roman"/>
                <w:sz w:val="28"/>
                <w:szCs w:val="28"/>
              </w:rPr>
            </w:pPr>
            <w:r>
              <w:rPr>
                <w:rFonts w:ascii="Times New Roman" w:hAnsi="Times New Roman"/>
                <w:sz w:val="28"/>
                <w:szCs w:val="28"/>
              </w:rPr>
              <w:t>12 700,00</w:t>
            </w:r>
          </w:p>
        </w:tc>
        <w:tc>
          <w:tcPr>
            <w:tcW w:w="2334" w:type="dxa"/>
            <w:tcBorders>
              <w:right w:val="single" w:sz="4" w:space="0" w:color="auto"/>
            </w:tcBorders>
          </w:tcPr>
          <w:p w:rsidR="00071961" w:rsidRPr="00B56AEB" w:rsidRDefault="00071961" w:rsidP="00F83501">
            <w:pPr>
              <w:ind w:left="720"/>
              <w:jc w:val="center"/>
              <w:rPr>
                <w:rFonts w:ascii="Times New Roman" w:hAnsi="Times New Roman"/>
                <w:sz w:val="28"/>
                <w:szCs w:val="28"/>
              </w:rPr>
            </w:pPr>
            <w:r>
              <w:rPr>
                <w:rFonts w:ascii="Times New Roman" w:hAnsi="Times New Roman"/>
                <w:sz w:val="28"/>
                <w:szCs w:val="28"/>
              </w:rPr>
              <w:t>9 553,9</w:t>
            </w:r>
          </w:p>
        </w:tc>
        <w:tc>
          <w:tcPr>
            <w:tcW w:w="2034" w:type="dxa"/>
            <w:tcBorders>
              <w:left w:val="single" w:sz="4" w:space="0" w:color="auto"/>
            </w:tcBorders>
          </w:tcPr>
          <w:p w:rsidR="00071961" w:rsidRPr="00B56AEB" w:rsidRDefault="00071961" w:rsidP="00F83501">
            <w:pPr>
              <w:ind w:left="720"/>
              <w:jc w:val="center"/>
              <w:rPr>
                <w:rFonts w:ascii="Times New Roman" w:hAnsi="Times New Roman"/>
                <w:sz w:val="28"/>
                <w:szCs w:val="28"/>
              </w:rPr>
            </w:pPr>
            <w:r>
              <w:rPr>
                <w:rFonts w:ascii="Times New Roman" w:hAnsi="Times New Roman"/>
                <w:sz w:val="28"/>
                <w:szCs w:val="28"/>
              </w:rPr>
              <w:t>75,2</w:t>
            </w:r>
          </w:p>
        </w:tc>
      </w:tr>
    </w:tbl>
    <w:p w:rsidR="00071961" w:rsidRDefault="00071961" w:rsidP="00071961">
      <w:pPr>
        <w:rPr>
          <w:rFonts w:ascii="Times New Roman" w:hAnsi="Times New Roman"/>
          <w:sz w:val="28"/>
          <w:szCs w:val="28"/>
        </w:rPr>
      </w:pPr>
      <w:r>
        <w:rPr>
          <w:rFonts w:ascii="Times New Roman" w:hAnsi="Times New Roman"/>
          <w:sz w:val="28"/>
          <w:szCs w:val="28"/>
        </w:rPr>
        <w:t xml:space="preserve">- от сдачи имущества в аренду  составили 32,5% доходов, увеличилась  на 8,5 % по сравнению с предыдущем годом,  выполнение плана 108,4% (план- 15 962,77 </w:t>
      </w:r>
      <w:proofErr w:type="spellStart"/>
      <w:r>
        <w:rPr>
          <w:rFonts w:ascii="Times New Roman" w:hAnsi="Times New Roman"/>
          <w:sz w:val="28"/>
          <w:szCs w:val="28"/>
        </w:rPr>
        <w:t>тыс</w:t>
      </w:r>
      <w:proofErr w:type="gramStart"/>
      <w:r>
        <w:rPr>
          <w:rFonts w:ascii="Times New Roman" w:hAnsi="Times New Roman"/>
          <w:sz w:val="28"/>
          <w:szCs w:val="28"/>
        </w:rPr>
        <w:t>.р</w:t>
      </w:r>
      <w:proofErr w:type="gramEnd"/>
      <w:r>
        <w:rPr>
          <w:rFonts w:ascii="Times New Roman" w:hAnsi="Times New Roman"/>
          <w:sz w:val="28"/>
          <w:szCs w:val="28"/>
        </w:rPr>
        <w:t>уб</w:t>
      </w:r>
      <w:proofErr w:type="spellEnd"/>
      <w:r>
        <w:rPr>
          <w:rFonts w:ascii="Times New Roman" w:hAnsi="Times New Roman"/>
          <w:sz w:val="28"/>
          <w:szCs w:val="28"/>
        </w:rPr>
        <w:t>);</w:t>
      </w:r>
    </w:p>
    <w:p w:rsidR="00071961" w:rsidRDefault="00071961" w:rsidP="00071961">
      <w:pPr>
        <w:rPr>
          <w:rFonts w:ascii="Times New Roman" w:hAnsi="Times New Roman"/>
          <w:sz w:val="28"/>
          <w:szCs w:val="28"/>
        </w:rPr>
      </w:pPr>
      <w:r>
        <w:rPr>
          <w:rFonts w:ascii="Times New Roman" w:hAnsi="Times New Roman"/>
          <w:sz w:val="28"/>
          <w:szCs w:val="28"/>
        </w:rPr>
        <w:t xml:space="preserve">- прочие доходы - 6,1% от  доходов  и увеличение на 34,9 % по сравнению с 2024 годом, выполнение плана  71,1 % (план- 4 570,6 </w:t>
      </w:r>
      <w:proofErr w:type="spellStart"/>
      <w:r>
        <w:rPr>
          <w:rFonts w:ascii="Times New Roman" w:hAnsi="Times New Roman"/>
          <w:sz w:val="28"/>
          <w:szCs w:val="28"/>
        </w:rPr>
        <w:t>тыс</w:t>
      </w:r>
      <w:proofErr w:type="gramStart"/>
      <w:r>
        <w:rPr>
          <w:rFonts w:ascii="Times New Roman" w:hAnsi="Times New Roman"/>
          <w:sz w:val="28"/>
          <w:szCs w:val="28"/>
        </w:rPr>
        <w:t>.р</w:t>
      </w:r>
      <w:proofErr w:type="gramEnd"/>
      <w:r>
        <w:rPr>
          <w:rFonts w:ascii="Times New Roman" w:hAnsi="Times New Roman"/>
          <w:sz w:val="28"/>
          <w:szCs w:val="28"/>
        </w:rPr>
        <w:t>уб</w:t>
      </w:r>
      <w:proofErr w:type="spellEnd"/>
      <w:r>
        <w:rPr>
          <w:rFonts w:ascii="Times New Roman" w:hAnsi="Times New Roman"/>
          <w:sz w:val="28"/>
          <w:szCs w:val="28"/>
        </w:rPr>
        <w:t>).</w:t>
      </w:r>
    </w:p>
    <w:p w:rsidR="00071961" w:rsidRDefault="00071961" w:rsidP="00071961">
      <w:pPr>
        <w:rPr>
          <w:rFonts w:ascii="Times New Roman" w:hAnsi="Times New Roman"/>
          <w:sz w:val="28"/>
          <w:szCs w:val="28"/>
        </w:rPr>
      </w:pPr>
      <w:r>
        <w:rPr>
          <w:rFonts w:ascii="Times New Roman" w:hAnsi="Times New Roman"/>
          <w:sz w:val="28"/>
          <w:szCs w:val="28"/>
        </w:rPr>
        <w:t xml:space="preserve"> </w:t>
      </w:r>
      <w:r w:rsidRPr="000A6035">
        <w:rPr>
          <w:rFonts w:ascii="Times New Roman" w:hAnsi="Times New Roman"/>
          <w:sz w:val="28"/>
          <w:szCs w:val="28"/>
        </w:rPr>
        <w:t>Необ</w:t>
      </w:r>
      <w:r>
        <w:rPr>
          <w:rFonts w:ascii="Times New Roman" w:hAnsi="Times New Roman"/>
          <w:sz w:val="28"/>
          <w:szCs w:val="28"/>
        </w:rPr>
        <w:t>ходимо отметить</w:t>
      </w:r>
      <w:r w:rsidRPr="000A6035">
        <w:rPr>
          <w:rFonts w:ascii="Times New Roman" w:hAnsi="Times New Roman"/>
          <w:sz w:val="28"/>
          <w:szCs w:val="28"/>
        </w:rPr>
        <w:t>, что  за год процент выполнения  плана  по результатам бухгалтерской отчетности 91,5% , в том числе по организациям:</w:t>
      </w:r>
    </w:p>
    <w:p w:rsidR="00071961" w:rsidRDefault="00071961" w:rsidP="00071961">
      <w:pPr>
        <w:rPr>
          <w:rFonts w:ascii="Times New Roman" w:hAnsi="Times New Roman"/>
          <w:sz w:val="28"/>
          <w:szCs w:val="28"/>
        </w:rPr>
      </w:pPr>
      <w:r>
        <w:rPr>
          <w:rFonts w:ascii="Times New Roman" w:hAnsi="Times New Roman"/>
          <w:sz w:val="28"/>
          <w:szCs w:val="28"/>
        </w:rPr>
        <w:lastRenderedPageBreak/>
        <w:t>2. Структура  расходов  консолидированного  бюджета  от предпринимательской  деятельности  в  2025 году в сравнении  с  расходами  в 2024 года  характеризовалась  следующими показателями:</w:t>
      </w:r>
    </w:p>
    <w:tbl>
      <w:tblPr>
        <w:tblpPr w:leftFromText="180" w:rightFromText="180" w:vertAnchor="text" w:horzAnchor="margin" w:tblpXSpec="center" w:tblpY="127"/>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6"/>
        <w:gridCol w:w="2259"/>
        <w:gridCol w:w="2056"/>
        <w:gridCol w:w="2945"/>
      </w:tblGrid>
      <w:tr w:rsidR="00071961" w:rsidTr="00F83501">
        <w:tc>
          <w:tcPr>
            <w:tcW w:w="3227" w:type="dxa"/>
          </w:tcPr>
          <w:p w:rsidR="00071961" w:rsidRPr="00B56AEB" w:rsidRDefault="00071961" w:rsidP="00F83501">
            <w:pPr>
              <w:ind w:left="720"/>
              <w:jc w:val="center"/>
              <w:rPr>
                <w:rFonts w:ascii="Times New Roman" w:hAnsi="Times New Roman"/>
                <w:b/>
                <w:sz w:val="28"/>
                <w:szCs w:val="28"/>
              </w:rPr>
            </w:pPr>
            <w:r w:rsidRPr="00B56AEB">
              <w:rPr>
                <w:rFonts w:ascii="Times New Roman" w:hAnsi="Times New Roman"/>
                <w:b/>
                <w:sz w:val="28"/>
                <w:szCs w:val="28"/>
              </w:rPr>
              <w:t>Виды расходов</w:t>
            </w:r>
          </w:p>
        </w:tc>
        <w:tc>
          <w:tcPr>
            <w:tcW w:w="2268" w:type="dxa"/>
          </w:tcPr>
          <w:p w:rsidR="00071961" w:rsidRPr="00B56AEB" w:rsidRDefault="00071961" w:rsidP="00F83501">
            <w:pPr>
              <w:ind w:left="720"/>
              <w:jc w:val="center"/>
              <w:rPr>
                <w:rFonts w:ascii="Times New Roman" w:hAnsi="Times New Roman"/>
                <w:b/>
                <w:sz w:val="28"/>
                <w:szCs w:val="28"/>
              </w:rPr>
            </w:pPr>
            <w:r>
              <w:rPr>
                <w:rFonts w:ascii="Times New Roman" w:hAnsi="Times New Roman"/>
                <w:b/>
                <w:sz w:val="28"/>
                <w:szCs w:val="28"/>
              </w:rPr>
              <w:t>2024</w:t>
            </w:r>
            <w:r w:rsidRPr="00B56AEB">
              <w:rPr>
                <w:rFonts w:ascii="Times New Roman" w:hAnsi="Times New Roman"/>
                <w:b/>
                <w:sz w:val="28"/>
                <w:szCs w:val="28"/>
              </w:rPr>
              <w:t xml:space="preserve"> год</w:t>
            </w:r>
          </w:p>
        </w:tc>
        <w:tc>
          <w:tcPr>
            <w:tcW w:w="1984" w:type="dxa"/>
          </w:tcPr>
          <w:p w:rsidR="00071961" w:rsidRPr="00B56AEB" w:rsidRDefault="00071961" w:rsidP="00F83501">
            <w:pPr>
              <w:ind w:left="720" w:hanging="261"/>
              <w:jc w:val="center"/>
              <w:rPr>
                <w:rFonts w:ascii="Times New Roman" w:hAnsi="Times New Roman"/>
                <w:b/>
                <w:sz w:val="28"/>
                <w:szCs w:val="28"/>
              </w:rPr>
            </w:pPr>
            <w:r w:rsidRPr="00B56AEB">
              <w:rPr>
                <w:rFonts w:ascii="Times New Roman" w:hAnsi="Times New Roman"/>
                <w:b/>
                <w:sz w:val="28"/>
                <w:szCs w:val="28"/>
              </w:rPr>
              <w:t>202</w:t>
            </w:r>
            <w:r>
              <w:rPr>
                <w:rFonts w:ascii="Times New Roman" w:hAnsi="Times New Roman"/>
                <w:b/>
                <w:sz w:val="28"/>
                <w:szCs w:val="28"/>
              </w:rPr>
              <w:t>5</w:t>
            </w:r>
            <w:r w:rsidRPr="00B56AEB">
              <w:rPr>
                <w:rFonts w:ascii="Times New Roman" w:hAnsi="Times New Roman"/>
                <w:b/>
                <w:sz w:val="28"/>
                <w:szCs w:val="28"/>
              </w:rPr>
              <w:t xml:space="preserve"> год</w:t>
            </w:r>
          </w:p>
        </w:tc>
        <w:tc>
          <w:tcPr>
            <w:tcW w:w="2977" w:type="dxa"/>
          </w:tcPr>
          <w:p w:rsidR="00071961" w:rsidRPr="00B56AEB" w:rsidRDefault="00071961" w:rsidP="00F83501">
            <w:pPr>
              <w:rPr>
                <w:rFonts w:ascii="Times New Roman" w:hAnsi="Times New Roman"/>
                <w:b/>
                <w:sz w:val="28"/>
                <w:szCs w:val="28"/>
              </w:rPr>
            </w:pPr>
            <w:r w:rsidRPr="00B56AEB">
              <w:rPr>
                <w:rFonts w:ascii="Times New Roman" w:hAnsi="Times New Roman"/>
                <w:b/>
                <w:sz w:val="28"/>
                <w:szCs w:val="28"/>
              </w:rPr>
              <w:t>Отклонение</w:t>
            </w:r>
            <w:r>
              <w:rPr>
                <w:rFonts w:ascii="Times New Roman" w:hAnsi="Times New Roman"/>
                <w:b/>
                <w:sz w:val="28"/>
                <w:szCs w:val="28"/>
              </w:rPr>
              <w:t xml:space="preserve">    </w:t>
            </w:r>
            <w:r w:rsidRPr="00B56AEB">
              <w:rPr>
                <w:rFonts w:ascii="Times New Roman" w:hAnsi="Times New Roman"/>
                <w:b/>
                <w:sz w:val="28"/>
                <w:szCs w:val="28"/>
              </w:rPr>
              <w:t>%</w:t>
            </w:r>
          </w:p>
        </w:tc>
      </w:tr>
      <w:tr w:rsidR="00071961" w:rsidTr="00F83501">
        <w:tc>
          <w:tcPr>
            <w:tcW w:w="3227" w:type="dxa"/>
          </w:tcPr>
          <w:p w:rsidR="00071961" w:rsidRPr="00EB512C" w:rsidRDefault="00071961" w:rsidP="00F83501">
            <w:pPr>
              <w:pStyle w:val="a6"/>
              <w:rPr>
                <w:rFonts w:ascii="Times New Roman" w:hAnsi="Times New Roman"/>
                <w:sz w:val="28"/>
                <w:szCs w:val="28"/>
              </w:rPr>
            </w:pPr>
            <w:r w:rsidRPr="00EB512C">
              <w:rPr>
                <w:rFonts w:ascii="Times New Roman" w:hAnsi="Times New Roman"/>
                <w:sz w:val="28"/>
                <w:szCs w:val="28"/>
              </w:rPr>
              <w:t>Расходы на финансово-хозяйственную  деятельность, в том числе:</w:t>
            </w:r>
          </w:p>
        </w:tc>
        <w:tc>
          <w:tcPr>
            <w:tcW w:w="2268" w:type="dxa"/>
          </w:tcPr>
          <w:p w:rsidR="00071961" w:rsidRPr="00B56AEB" w:rsidRDefault="00071961" w:rsidP="00F83501">
            <w:pPr>
              <w:ind w:left="720"/>
              <w:jc w:val="center"/>
              <w:rPr>
                <w:rFonts w:ascii="Times New Roman" w:hAnsi="Times New Roman"/>
                <w:sz w:val="28"/>
                <w:szCs w:val="28"/>
              </w:rPr>
            </w:pPr>
          </w:p>
          <w:p w:rsidR="00071961" w:rsidRPr="00615510" w:rsidRDefault="00071961" w:rsidP="00F83501">
            <w:pPr>
              <w:ind w:left="720"/>
              <w:jc w:val="center"/>
              <w:rPr>
                <w:rFonts w:ascii="Times New Roman" w:hAnsi="Times New Roman"/>
                <w:sz w:val="28"/>
                <w:szCs w:val="28"/>
                <w:lang w:val="en-US"/>
              </w:rPr>
            </w:pPr>
            <w:r>
              <w:rPr>
                <w:rFonts w:ascii="Times New Roman" w:hAnsi="Times New Roman"/>
                <w:sz w:val="28"/>
                <w:szCs w:val="28"/>
              </w:rPr>
              <w:t>60 421.</w:t>
            </w:r>
            <w:r>
              <w:rPr>
                <w:rFonts w:ascii="Times New Roman" w:hAnsi="Times New Roman"/>
                <w:sz w:val="28"/>
                <w:szCs w:val="28"/>
                <w:lang w:val="en-US"/>
              </w:rPr>
              <w:t>5</w:t>
            </w:r>
          </w:p>
        </w:tc>
        <w:tc>
          <w:tcPr>
            <w:tcW w:w="1984" w:type="dxa"/>
          </w:tcPr>
          <w:p w:rsidR="00071961" w:rsidRPr="00B56AEB" w:rsidRDefault="00071961" w:rsidP="00F83501">
            <w:pPr>
              <w:ind w:left="720"/>
              <w:jc w:val="center"/>
              <w:rPr>
                <w:rFonts w:ascii="Times New Roman" w:hAnsi="Times New Roman"/>
                <w:sz w:val="28"/>
                <w:szCs w:val="28"/>
              </w:rPr>
            </w:pPr>
          </w:p>
          <w:p w:rsidR="00071961" w:rsidRPr="00615510" w:rsidRDefault="00071961" w:rsidP="00F83501">
            <w:pPr>
              <w:ind w:left="720"/>
              <w:jc w:val="center"/>
              <w:rPr>
                <w:rFonts w:ascii="Times New Roman" w:hAnsi="Times New Roman"/>
                <w:sz w:val="28"/>
                <w:szCs w:val="28"/>
                <w:lang w:val="en-US"/>
              </w:rPr>
            </w:pPr>
            <w:r>
              <w:rPr>
                <w:rFonts w:ascii="Times New Roman" w:hAnsi="Times New Roman"/>
                <w:sz w:val="28"/>
                <w:szCs w:val="28"/>
              </w:rPr>
              <w:t>50 544.</w:t>
            </w:r>
            <w:r>
              <w:rPr>
                <w:rFonts w:ascii="Times New Roman" w:hAnsi="Times New Roman"/>
                <w:sz w:val="28"/>
                <w:szCs w:val="28"/>
                <w:lang w:val="en-US"/>
              </w:rPr>
              <w:t>6</w:t>
            </w:r>
          </w:p>
        </w:tc>
        <w:tc>
          <w:tcPr>
            <w:tcW w:w="2977" w:type="dxa"/>
          </w:tcPr>
          <w:p w:rsidR="00071961" w:rsidRPr="00B56AEB" w:rsidRDefault="00071961" w:rsidP="00F83501">
            <w:pPr>
              <w:ind w:left="720"/>
              <w:jc w:val="center"/>
              <w:rPr>
                <w:rFonts w:ascii="Times New Roman" w:hAnsi="Times New Roman"/>
                <w:sz w:val="28"/>
                <w:szCs w:val="28"/>
              </w:rPr>
            </w:pPr>
          </w:p>
          <w:p w:rsidR="00071961" w:rsidRPr="00B56AEB" w:rsidRDefault="00071961" w:rsidP="00F83501">
            <w:pPr>
              <w:ind w:left="720"/>
              <w:rPr>
                <w:rFonts w:ascii="Times New Roman" w:hAnsi="Times New Roman"/>
                <w:sz w:val="28"/>
                <w:szCs w:val="28"/>
              </w:rPr>
            </w:pPr>
            <w:r>
              <w:rPr>
                <w:rFonts w:ascii="Times New Roman" w:hAnsi="Times New Roman"/>
                <w:sz w:val="28"/>
                <w:szCs w:val="28"/>
              </w:rPr>
              <w:t>-16,4</w:t>
            </w:r>
          </w:p>
        </w:tc>
      </w:tr>
      <w:tr w:rsidR="00071961" w:rsidTr="00F83501">
        <w:tc>
          <w:tcPr>
            <w:tcW w:w="3227" w:type="dxa"/>
          </w:tcPr>
          <w:p w:rsidR="00071961" w:rsidRPr="00EB512C" w:rsidRDefault="00071961" w:rsidP="00F83501">
            <w:pPr>
              <w:pStyle w:val="a6"/>
              <w:rPr>
                <w:rFonts w:ascii="Times New Roman" w:hAnsi="Times New Roman"/>
                <w:sz w:val="28"/>
                <w:szCs w:val="28"/>
              </w:rPr>
            </w:pPr>
            <w:r w:rsidRPr="00EB512C">
              <w:rPr>
                <w:rFonts w:ascii="Times New Roman" w:hAnsi="Times New Roman"/>
                <w:sz w:val="28"/>
                <w:szCs w:val="28"/>
              </w:rPr>
              <w:t>Материальные затраты</w:t>
            </w:r>
          </w:p>
          <w:p w:rsidR="00071961" w:rsidRPr="00EB512C" w:rsidRDefault="00071961" w:rsidP="00F83501">
            <w:pPr>
              <w:pStyle w:val="a6"/>
              <w:rPr>
                <w:rFonts w:ascii="Times New Roman" w:hAnsi="Times New Roman"/>
                <w:sz w:val="28"/>
                <w:szCs w:val="28"/>
              </w:rPr>
            </w:pPr>
          </w:p>
          <w:p w:rsidR="00071961" w:rsidRPr="00EB512C" w:rsidRDefault="00071961" w:rsidP="00F83501">
            <w:pPr>
              <w:pStyle w:val="a6"/>
              <w:rPr>
                <w:rFonts w:ascii="Times New Roman" w:hAnsi="Times New Roman"/>
                <w:sz w:val="28"/>
                <w:szCs w:val="28"/>
              </w:rPr>
            </w:pPr>
          </w:p>
        </w:tc>
        <w:tc>
          <w:tcPr>
            <w:tcW w:w="2268" w:type="dxa"/>
          </w:tcPr>
          <w:p w:rsidR="00071961" w:rsidRPr="00615510" w:rsidRDefault="00071961" w:rsidP="00F83501">
            <w:pPr>
              <w:spacing w:after="0" w:line="240" w:lineRule="auto"/>
              <w:ind w:left="720"/>
              <w:jc w:val="center"/>
              <w:rPr>
                <w:rFonts w:ascii="Times New Roman" w:hAnsi="Times New Roman"/>
                <w:sz w:val="28"/>
                <w:szCs w:val="28"/>
                <w:lang w:val="en-US"/>
              </w:rPr>
            </w:pPr>
            <w:r>
              <w:rPr>
                <w:rFonts w:ascii="Times New Roman" w:hAnsi="Times New Roman"/>
                <w:sz w:val="28"/>
                <w:szCs w:val="28"/>
              </w:rPr>
              <w:t>1 838.</w:t>
            </w:r>
            <w:r>
              <w:rPr>
                <w:rFonts w:ascii="Times New Roman" w:hAnsi="Times New Roman"/>
                <w:sz w:val="28"/>
                <w:szCs w:val="28"/>
                <w:lang w:val="en-US"/>
              </w:rPr>
              <w:t>1</w:t>
            </w:r>
          </w:p>
          <w:p w:rsidR="00071961" w:rsidRPr="00B56AEB" w:rsidRDefault="00071961" w:rsidP="00F83501">
            <w:pPr>
              <w:spacing w:after="0" w:line="240" w:lineRule="auto"/>
              <w:ind w:left="720"/>
              <w:jc w:val="center"/>
              <w:rPr>
                <w:rFonts w:ascii="Times New Roman" w:hAnsi="Times New Roman"/>
                <w:sz w:val="28"/>
                <w:szCs w:val="28"/>
              </w:rPr>
            </w:pPr>
            <w:r>
              <w:rPr>
                <w:rFonts w:ascii="Times New Roman" w:hAnsi="Times New Roman"/>
                <w:sz w:val="28"/>
                <w:szCs w:val="28"/>
              </w:rPr>
              <w:t xml:space="preserve">3,0 </w:t>
            </w:r>
            <w:r w:rsidRPr="00B56AEB">
              <w:rPr>
                <w:rFonts w:ascii="Times New Roman" w:hAnsi="Times New Roman"/>
                <w:sz w:val="28"/>
                <w:szCs w:val="28"/>
              </w:rPr>
              <w:t>%</w:t>
            </w:r>
          </w:p>
        </w:tc>
        <w:tc>
          <w:tcPr>
            <w:tcW w:w="1984" w:type="dxa"/>
          </w:tcPr>
          <w:p w:rsidR="00071961" w:rsidRPr="00615510" w:rsidRDefault="00071961" w:rsidP="00F83501">
            <w:pPr>
              <w:spacing w:after="0" w:line="240" w:lineRule="auto"/>
              <w:ind w:left="720"/>
              <w:jc w:val="center"/>
              <w:rPr>
                <w:rFonts w:ascii="Times New Roman" w:hAnsi="Times New Roman"/>
                <w:sz w:val="28"/>
                <w:szCs w:val="28"/>
                <w:lang w:val="en-US"/>
              </w:rPr>
            </w:pPr>
            <w:r>
              <w:rPr>
                <w:rFonts w:ascii="Times New Roman" w:hAnsi="Times New Roman"/>
                <w:sz w:val="28"/>
                <w:szCs w:val="28"/>
              </w:rPr>
              <w:t>2 188.</w:t>
            </w:r>
            <w:r>
              <w:rPr>
                <w:rFonts w:ascii="Times New Roman" w:hAnsi="Times New Roman"/>
                <w:sz w:val="28"/>
                <w:szCs w:val="28"/>
                <w:lang w:val="en-US"/>
              </w:rPr>
              <w:t>0</w:t>
            </w:r>
          </w:p>
          <w:p w:rsidR="00071961" w:rsidRPr="00B56AEB" w:rsidRDefault="00071961" w:rsidP="00F83501">
            <w:pPr>
              <w:spacing w:after="0" w:line="240" w:lineRule="auto"/>
              <w:ind w:left="720"/>
              <w:jc w:val="center"/>
              <w:rPr>
                <w:rFonts w:ascii="Times New Roman" w:hAnsi="Times New Roman"/>
                <w:sz w:val="28"/>
                <w:szCs w:val="28"/>
              </w:rPr>
            </w:pPr>
            <w:r>
              <w:rPr>
                <w:rFonts w:ascii="Times New Roman" w:hAnsi="Times New Roman"/>
                <w:sz w:val="28"/>
                <w:szCs w:val="28"/>
              </w:rPr>
              <w:t xml:space="preserve">4,3 </w:t>
            </w:r>
            <w:r w:rsidRPr="00B56AEB">
              <w:rPr>
                <w:rFonts w:ascii="Times New Roman" w:hAnsi="Times New Roman"/>
                <w:sz w:val="28"/>
                <w:szCs w:val="28"/>
              </w:rPr>
              <w:t>%</w:t>
            </w:r>
          </w:p>
        </w:tc>
        <w:tc>
          <w:tcPr>
            <w:tcW w:w="2977" w:type="dxa"/>
          </w:tcPr>
          <w:p w:rsidR="00071961" w:rsidRPr="00B56AEB" w:rsidRDefault="00071961" w:rsidP="00F83501">
            <w:pPr>
              <w:spacing w:line="240" w:lineRule="auto"/>
              <w:ind w:left="720"/>
              <w:rPr>
                <w:rFonts w:ascii="Times New Roman" w:hAnsi="Times New Roman"/>
                <w:sz w:val="28"/>
                <w:szCs w:val="28"/>
              </w:rPr>
            </w:pPr>
            <w:r>
              <w:rPr>
                <w:rFonts w:ascii="Times New Roman" w:hAnsi="Times New Roman"/>
                <w:sz w:val="28"/>
                <w:szCs w:val="28"/>
              </w:rPr>
              <w:t xml:space="preserve"> 19,0</w:t>
            </w:r>
          </w:p>
        </w:tc>
      </w:tr>
      <w:tr w:rsidR="00071961" w:rsidTr="00F83501">
        <w:trPr>
          <w:trHeight w:val="1831"/>
        </w:trPr>
        <w:tc>
          <w:tcPr>
            <w:tcW w:w="3227" w:type="dxa"/>
          </w:tcPr>
          <w:p w:rsidR="00071961" w:rsidRPr="00EB512C" w:rsidRDefault="00071961" w:rsidP="00F83501">
            <w:pPr>
              <w:pStyle w:val="a6"/>
              <w:rPr>
                <w:rFonts w:ascii="Times New Roman" w:hAnsi="Times New Roman"/>
                <w:sz w:val="28"/>
                <w:szCs w:val="28"/>
              </w:rPr>
            </w:pPr>
            <w:r w:rsidRPr="00EB512C">
              <w:rPr>
                <w:rFonts w:ascii="Times New Roman" w:hAnsi="Times New Roman"/>
                <w:sz w:val="28"/>
                <w:szCs w:val="28"/>
              </w:rPr>
              <w:t>Оплата труда, оплата специалистов по ГПХ с начислениями (страховые взносы)</w:t>
            </w:r>
          </w:p>
        </w:tc>
        <w:tc>
          <w:tcPr>
            <w:tcW w:w="2268" w:type="dxa"/>
          </w:tcPr>
          <w:p w:rsidR="00071961" w:rsidRPr="00B56AEB" w:rsidRDefault="00071961" w:rsidP="00F83501">
            <w:pPr>
              <w:ind w:left="720"/>
              <w:jc w:val="center"/>
              <w:rPr>
                <w:rFonts w:ascii="Times New Roman" w:hAnsi="Times New Roman"/>
                <w:sz w:val="28"/>
                <w:szCs w:val="28"/>
              </w:rPr>
            </w:pPr>
          </w:p>
          <w:p w:rsidR="00071961" w:rsidRPr="00B56AEB" w:rsidRDefault="00071961" w:rsidP="00F83501">
            <w:pPr>
              <w:ind w:left="720"/>
              <w:jc w:val="center"/>
              <w:rPr>
                <w:rFonts w:ascii="Times New Roman" w:hAnsi="Times New Roman"/>
                <w:sz w:val="28"/>
                <w:szCs w:val="28"/>
              </w:rPr>
            </w:pPr>
            <w:r>
              <w:rPr>
                <w:rFonts w:ascii="Times New Roman" w:hAnsi="Times New Roman"/>
                <w:sz w:val="28"/>
                <w:szCs w:val="28"/>
              </w:rPr>
              <w:t>28 061.3</w:t>
            </w:r>
          </w:p>
          <w:p w:rsidR="00071961" w:rsidRPr="00B56AEB" w:rsidRDefault="00071961" w:rsidP="00F83501">
            <w:pPr>
              <w:ind w:left="720"/>
              <w:jc w:val="center"/>
              <w:rPr>
                <w:rFonts w:ascii="Times New Roman" w:hAnsi="Times New Roman"/>
                <w:sz w:val="28"/>
                <w:szCs w:val="28"/>
              </w:rPr>
            </w:pPr>
            <w:r>
              <w:rPr>
                <w:rFonts w:ascii="Times New Roman" w:hAnsi="Times New Roman"/>
                <w:sz w:val="28"/>
                <w:szCs w:val="28"/>
              </w:rPr>
              <w:t>46,4</w:t>
            </w:r>
            <w:r w:rsidRPr="00B56AEB">
              <w:rPr>
                <w:rFonts w:ascii="Times New Roman" w:hAnsi="Times New Roman"/>
                <w:sz w:val="28"/>
                <w:szCs w:val="28"/>
              </w:rPr>
              <w:t>%</w:t>
            </w:r>
          </w:p>
          <w:p w:rsidR="00071961" w:rsidRPr="00B56AEB" w:rsidRDefault="00071961" w:rsidP="00F83501">
            <w:pPr>
              <w:ind w:left="720"/>
              <w:jc w:val="center"/>
              <w:rPr>
                <w:rFonts w:ascii="Times New Roman" w:hAnsi="Times New Roman"/>
                <w:sz w:val="28"/>
                <w:szCs w:val="28"/>
              </w:rPr>
            </w:pPr>
          </w:p>
        </w:tc>
        <w:tc>
          <w:tcPr>
            <w:tcW w:w="1984" w:type="dxa"/>
          </w:tcPr>
          <w:p w:rsidR="00071961" w:rsidRPr="00B56AEB" w:rsidRDefault="00071961" w:rsidP="00F83501">
            <w:pPr>
              <w:ind w:left="720"/>
              <w:jc w:val="center"/>
              <w:rPr>
                <w:rFonts w:ascii="Times New Roman" w:hAnsi="Times New Roman"/>
                <w:sz w:val="28"/>
                <w:szCs w:val="28"/>
              </w:rPr>
            </w:pPr>
          </w:p>
          <w:p w:rsidR="00071961" w:rsidRPr="00615510" w:rsidRDefault="00071961" w:rsidP="00F83501">
            <w:pPr>
              <w:ind w:left="720"/>
              <w:jc w:val="center"/>
              <w:rPr>
                <w:rFonts w:ascii="Times New Roman" w:hAnsi="Times New Roman"/>
                <w:sz w:val="28"/>
                <w:szCs w:val="28"/>
                <w:lang w:val="en-US"/>
              </w:rPr>
            </w:pPr>
            <w:r>
              <w:rPr>
                <w:rFonts w:ascii="Times New Roman" w:hAnsi="Times New Roman"/>
                <w:sz w:val="28"/>
                <w:szCs w:val="28"/>
              </w:rPr>
              <w:t>27 661.</w:t>
            </w:r>
            <w:r>
              <w:rPr>
                <w:rFonts w:ascii="Times New Roman" w:hAnsi="Times New Roman"/>
                <w:sz w:val="28"/>
                <w:szCs w:val="28"/>
                <w:lang w:val="en-US"/>
              </w:rPr>
              <w:t>8</w:t>
            </w:r>
          </w:p>
          <w:p w:rsidR="00071961" w:rsidRPr="00B56AEB" w:rsidRDefault="00071961" w:rsidP="00F83501">
            <w:pPr>
              <w:ind w:left="720"/>
              <w:jc w:val="center"/>
              <w:rPr>
                <w:rFonts w:ascii="Times New Roman" w:hAnsi="Times New Roman"/>
                <w:sz w:val="28"/>
                <w:szCs w:val="28"/>
              </w:rPr>
            </w:pPr>
            <w:r>
              <w:rPr>
                <w:rFonts w:ascii="Times New Roman" w:hAnsi="Times New Roman"/>
                <w:sz w:val="28"/>
                <w:szCs w:val="28"/>
              </w:rPr>
              <w:t>54,7</w:t>
            </w:r>
            <w:r w:rsidRPr="00B56AEB">
              <w:rPr>
                <w:rFonts w:ascii="Times New Roman" w:hAnsi="Times New Roman"/>
                <w:sz w:val="28"/>
                <w:szCs w:val="28"/>
              </w:rPr>
              <w:t>%</w:t>
            </w:r>
          </w:p>
        </w:tc>
        <w:tc>
          <w:tcPr>
            <w:tcW w:w="2977" w:type="dxa"/>
          </w:tcPr>
          <w:p w:rsidR="00071961" w:rsidRDefault="00071961" w:rsidP="00F83501">
            <w:pPr>
              <w:rPr>
                <w:rFonts w:ascii="Times New Roman" w:hAnsi="Times New Roman"/>
                <w:sz w:val="28"/>
                <w:szCs w:val="28"/>
              </w:rPr>
            </w:pPr>
          </w:p>
          <w:p w:rsidR="00071961" w:rsidRPr="00426CEA" w:rsidRDefault="00071961" w:rsidP="00F83501">
            <w:pPr>
              <w:ind w:firstLine="708"/>
              <w:rPr>
                <w:rFonts w:ascii="Times New Roman" w:hAnsi="Times New Roman"/>
                <w:sz w:val="28"/>
                <w:szCs w:val="28"/>
              </w:rPr>
            </w:pPr>
            <w:r>
              <w:rPr>
                <w:rFonts w:ascii="Times New Roman" w:hAnsi="Times New Roman"/>
                <w:sz w:val="28"/>
                <w:szCs w:val="28"/>
              </w:rPr>
              <w:t>- 1,4</w:t>
            </w:r>
          </w:p>
        </w:tc>
      </w:tr>
      <w:tr w:rsidR="00071961" w:rsidTr="00F83501">
        <w:tc>
          <w:tcPr>
            <w:tcW w:w="3227" w:type="dxa"/>
          </w:tcPr>
          <w:p w:rsidR="00071961" w:rsidRPr="00615510" w:rsidRDefault="00071961" w:rsidP="00F83501">
            <w:pPr>
              <w:pStyle w:val="a6"/>
              <w:rPr>
                <w:rFonts w:ascii="Times New Roman" w:hAnsi="Times New Roman"/>
                <w:sz w:val="28"/>
                <w:szCs w:val="28"/>
              </w:rPr>
            </w:pPr>
            <w:r w:rsidRPr="00EB512C">
              <w:rPr>
                <w:rFonts w:ascii="Times New Roman" w:hAnsi="Times New Roman"/>
                <w:sz w:val="28"/>
                <w:szCs w:val="28"/>
              </w:rPr>
              <w:t>Транспортный налог</w:t>
            </w:r>
            <w:r w:rsidRPr="00615510">
              <w:rPr>
                <w:rFonts w:ascii="Times New Roman" w:hAnsi="Times New Roman"/>
                <w:sz w:val="28"/>
                <w:szCs w:val="28"/>
              </w:rPr>
              <w:t xml:space="preserve"> </w:t>
            </w:r>
            <w:r>
              <w:rPr>
                <w:rFonts w:ascii="Times New Roman" w:hAnsi="Times New Roman"/>
                <w:sz w:val="28"/>
                <w:szCs w:val="28"/>
              </w:rPr>
              <w:t>и прочие обязательные налоги</w:t>
            </w:r>
          </w:p>
          <w:p w:rsidR="00071961" w:rsidRPr="00EB512C" w:rsidRDefault="00071961" w:rsidP="00F83501">
            <w:pPr>
              <w:pStyle w:val="a6"/>
              <w:rPr>
                <w:rFonts w:ascii="Times New Roman" w:hAnsi="Times New Roman"/>
                <w:sz w:val="28"/>
                <w:szCs w:val="28"/>
              </w:rPr>
            </w:pPr>
          </w:p>
        </w:tc>
        <w:tc>
          <w:tcPr>
            <w:tcW w:w="2268" w:type="dxa"/>
          </w:tcPr>
          <w:p w:rsidR="00071961" w:rsidRPr="00B56AEB" w:rsidRDefault="00071961" w:rsidP="00F83501">
            <w:pPr>
              <w:spacing w:after="0"/>
              <w:ind w:left="720"/>
              <w:jc w:val="center"/>
              <w:rPr>
                <w:rFonts w:ascii="Times New Roman" w:hAnsi="Times New Roman"/>
                <w:sz w:val="28"/>
                <w:szCs w:val="28"/>
              </w:rPr>
            </w:pPr>
            <w:r>
              <w:rPr>
                <w:rFonts w:ascii="Times New Roman" w:hAnsi="Times New Roman"/>
                <w:sz w:val="28"/>
                <w:szCs w:val="28"/>
              </w:rPr>
              <w:t>331,2</w:t>
            </w:r>
          </w:p>
          <w:p w:rsidR="00071961" w:rsidRPr="00B56AEB" w:rsidRDefault="00071961" w:rsidP="00F83501">
            <w:pPr>
              <w:spacing w:after="0"/>
              <w:ind w:left="720"/>
              <w:jc w:val="center"/>
              <w:rPr>
                <w:rFonts w:ascii="Times New Roman" w:hAnsi="Times New Roman"/>
                <w:sz w:val="28"/>
                <w:szCs w:val="28"/>
              </w:rPr>
            </w:pPr>
            <w:r>
              <w:rPr>
                <w:rFonts w:ascii="Times New Roman" w:hAnsi="Times New Roman"/>
                <w:sz w:val="28"/>
                <w:szCs w:val="28"/>
              </w:rPr>
              <w:t>0,6</w:t>
            </w:r>
            <w:r w:rsidRPr="00B56AEB">
              <w:rPr>
                <w:rFonts w:ascii="Times New Roman" w:hAnsi="Times New Roman"/>
                <w:sz w:val="28"/>
                <w:szCs w:val="28"/>
              </w:rPr>
              <w:t>%</w:t>
            </w:r>
          </w:p>
        </w:tc>
        <w:tc>
          <w:tcPr>
            <w:tcW w:w="1984" w:type="dxa"/>
          </w:tcPr>
          <w:p w:rsidR="00071961" w:rsidRPr="00B56AEB" w:rsidRDefault="00071961" w:rsidP="00F83501">
            <w:pPr>
              <w:spacing w:after="0" w:line="240" w:lineRule="auto"/>
              <w:ind w:left="720"/>
              <w:jc w:val="center"/>
              <w:rPr>
                <w:rFonts w:ascii="Times New Roman" w:hAnsi="Times New Roman"/>
                <w:sz w:val="28"/>
                <w:szCs w:val="28"/>
              </w:rPr>
            </w:pPr>
            <w:r>
              <w:rPr>
                <w:rFonts w:ascii="Times New Roman" w:hAnsi="Times New Roman"/>
                <w:sz w:val="28"/>
                <w:szCs w:val="28"/>
              </w:rPr>
              <w:t>403,5</w:t>
            </w:r>
          </w:p>
          <w:p w:rsidR="00071961" w:rsidRPr="00B56AEB" w:rsidRDefault="00071961" w:rsidP="00F83501">
            <w:pPr>
              <w:spacing w:after="0" w:line="240" w:lineRule="auto"/>
              <w:ind w:left="720"/>
              <w:jc w:val="center"/>
              <w:rPr>
                <w:rFonts w:ascii="Times New Roman" w:hAnsi="Times New Roman"/>
                <w:sz w:val="28"/>
                <w:szCs w:val="28"/>
              </w:rPr>
            </w:pPr>
            <w:r>
              <w:rPr>
                <w:rFonts w:ascii="Times New Roman" w:hAnsi="Times New Roman"/>
                <w:sz w:val="28"/>
                <w:szCs w:val="28"/>
              </w:rPr>
              <w:t>0,8</w:t>
            </w:r>
            <w:r w:rsidRPr="00B56AEB">
              <w:rPr>
                <w:rFonts w:ascii="Times New Roman" w:hAnsi="Times New Roman"/>
                <w:sz w:val="28"/>
                <w:szCs w:val="28"/>
              </w:rPr>
              <w:t>%</w:t>
            </w:r>
          </w:p>
        </w:tc>
        <w:tc>
          <w:tcPr>
            <w:tcW w:w="2977" w:type="dxa"/>
          </w:tcPr>
          <w:p w:rsidR="00071961" w:rsidRPr="00B56AEB" w:rsidRDefault="00071961" w:rsidP="00F83501">
            <w:pPr>
              <w:ind w:left="720"/>
              <w:rPr>
                <w:rFonts w:ascii="Times New Roman" w:hAnsi="Times New Roman"/>
                <w:sz w:val="28"/>
                <w:szCs w:val="28"/>
              </w:rPr>
            </w:pPr>
            <w:r>
              <w:rPr>
                <w:rFonts w:ascii="Times New Roman" w:hAnsi="Times New Roman"/>
                <w:sz w:val="28"/>
                <w:szCs w:val="28"/>
              </w:rPr>
              <w:t>21,8</w:t>
            </w:r>
          </w:p>
        </w:tc>
      </w:tr>
      <w:tr w:rsidR="00071961" w:rsidTr="00F83501">
        <w:tc>
          <w:tcPr>
            <w:tcW w:w="3227" w:type="dxa"/>
          </w:tcPr>
          <w:p w:rsidR="00071961" w:rsidRPr="00EB512C" w:rsidRDefault="00071961" w:rsidP="00F83501">
            <w:pPr>
              <w:pStyle w:val="a6"/>
              <w:rPr>
                <w:rFonts w:ascii="Times New Roman" w:hAnsi="Times New Roman"/>
                <w:sz w:val="28"/>
                <w:szCs w:val="28"/>
              </w:rPr>
            </w:pPr>
            <w:r w:rsidRPr="00EB512C">
              <w:rPr>
                <w:rFonts w:ascii="Times New Roman" w:hAnsi="Times New Roman"/>
                <w:sz w:val="28"/>
                <w:szCs w:val="28"/>
              </w:rPr>
              <w:t>Аренда земельных участков, аренда помещений, аренда автомобилей</w:t>
            </w:r>
          </w:p>
          <w:p w:rsidR="00071961" w:rsidRPr="00EB512C" w:rsidRDefault="00071961" w:rsidP="00F83501">
            <w:pPr>
              <w:pStyle w:val="a6"/>
              <w:rPr>
                <w:rFonts w:ascii="Times New Roman" w:hAnsi="Times New Roman"/>
                <w:sz w:val="28"/>
                <w:szCs w:val="28"/>
              </w:rPr>
            </w:pPr>
          </w:p>
        </w:tc>
        <w:tc>
          <w:tcPr>
            <w:tcW w:w="2268" w:type="dxa"/>
          </w:tcPr>
          <w:p w:rsidR="00071961" w:rsidRPr="00B56AEB" w:rsidRDefault="00071961" w:rsidP="00F83501">
            <w:pPr>
              <w:ind w:left="720"/>
              <w:jc w:val="center"/>
              <w:rPr>
                <w:rFonts w:ascii="Times New Roman" w:hAnsi="Times New Roman"/>
                <w:sz w:val="28"/>
                <w:szCs w:val="28"/>
              </w:rPr>
            </w:pPr>
          </w:p>
          <w:p w:rsidR="00071961" w:rsidRPr="00B56AEB" w:rsidRDefault="00071961" w:rsidP="00F83501">
            <w:pPr>
              <w:spacing w:after="0" w:line="240" w:lineRule="auto"/>
              <w:ind w:left="720"/>
              <w:jc w:val="center"/>
              <w:rPr>
                <w:rFonts w:ascii="Times New Roman" w:hAnsi="Times New Roman"/>
                <w:sz w:val="28"/>
                <w:szCs w:val="28"/>
              </w:rPr>
            </w:pPr>
            <w:r>
              <w:rPr>
                <w:rFonts w:ascii="Times New Roman" w:hAnsi="Times New Roman"/>
                <w:sz w:val="28"/>
                <w:szCs w:val="28"/>
              </w:rPr>
              <w:t>2 723,1</w:t>
            </w:r>
          </w:p>
          <w:p w:rsidR="00071961" w:rsidRPr="00B56AEB" w:rsidRDefault="00071961" w:rsidP="00F83501">
            <w:pPr>
              <w:spacing w:after="0" w:line="240" w:lineRule="auto"/>
              <w:ind w:left="720"/>
              <w:jc w:val="center"/>
              <w:rPr>
                <w:rFonts w:ascii="Times New Roman" w:hAnsi="Times New Roman"/>
                <w:sz w:val="28"/>
                <w:szCs w:val="28"/>
              </w:rPr>
            </w:pPr>
            <w:r>
              <w:rPr>
                <w:rFonts w:ascii="Times New Roman" w:hAnsi="Times New Roman"/>
                <w:sz w:val="28"/>
                <w:szCs w:val="28"/>
              </w:rPr>
              <w:t xml:space="preserve">4,5 </w:t>
            </w:r>
            <w:r w:rsidRPr="00B56AEB">
              <w:rPr>
                <w:rFonts w:ascii="Times New Roman" w:hAnsi="Times New Roman"/>
                <w:sz w:val="28"/>
                <w:szCs w:val="28"/>
              </w:rPr>
              <w:t>%</w:t>
            </w:r>
          </w:p>
        </w:tc>
        <w:tc>
          <w:tcPr>
            <w:tcW w:w="1984" w:type="dxa"/>
          </w:tcPr>
          <w:p w:rsidR="00071961" w:rsidRPr="00B56AEB" w:rsidRDefault="00071961" w:rsidP="00F83501">
            <w:pPr>
              <w:ind w:left="720"/>
              <w:jc w:val="center"/>
              <w:rPr>
                <w:rFonts w:ascii="Times New Roman" w:hAnsi="Times New Roman"/>
                <w:sz w:val="28"/>
                <w:szCs w:val="28"/>
              </w:rPr>
            </w:pPr>
          </w:p>
          <w:p w:rsidR="00071961" w:rsidRPr="00B56AEB" w:rsidRDefault="00071961" w:rsidP="00F83501">
            <w:pPr>
              <w:spacing w:after="0" w:line="240" w:lineRule="auto"/>
              <w:ind w:left="720"/>
              <w:jc w:val="center"/>
              <w:rPr>
                <w:rFonts w:ascii="Times New Roman" w:hAnsi="Times New Roman"/>
                <w:sz w:val="28"/>
                <w:szCs w:val="28"/>
              </w:rPr>
            </w:pPr>
            <w:r>
              <w:rPr>
                <w:rFonts w:ascii="Times New Roman" w:hAnsi="Times New Roman"/>
                <w:sz w:val="28"/>
                <w:szCs w:val="28"/>
              </w:rPr>
              <w:t>2 100,1</w:t>
            </w:r>
          </w:p>
          <w:p w:rsidR="00071961" w:rsidRPr="00B56AEB" w:rsidRDefault="00071961" w:rsidP="00F83501">
            <w:pPr>
              <w:spacing w:after="0" w:line="240" w:lineRule="auto"/>
              <w:ind w:left="720"/>
              <w:jc w:val="center"/>
              <w:rPr>
                <w:rFonts w:ascii="Times New Roman" w:hAnsi="Times New Roman"/>
                <w:sz w:val="28"/>
                <w:szCs w:val="28"/>
              </w:rPr>
            </w:pPr>
            <w:r>
              <w:rPr>
                <w:rFonts w:ascii="Times New Roman" w:hAnsi="Times New Roman"/>
                <w:sz w:val="28"/>
                <w:szCs w:val="28"/>
              </w:rPr>
              <w:t>4,2</w:t>
            </w:r>
            <w:r w:rsidRPr="00B56AEB">
              <w:rPr>
                <w:rFonts w:ascii="Times New Roman" w:hAnsi="Times New Roman"/>
                <w:sz w:val="28"/>
                <w:szCs w:val="28"/>
              </w:rPr>
              <w:t>%</w:t>
            </w:r>
          </w:p>
        </w:tc>
        <w:tc>
          <w:tcPr>
            <w:tcW w:w="2977" w:type="dxa"/>
          </w:tcPr>
          <w:p w:rsidR="00071961" w:rsidRDefault="00071961" w:rsidP="00F83501">
            <w:pPr>
              <w:rPr>
                <w:rFonts w:ascii="Times New Roman" w:hAnsi="Times New Roman"/>
                <w:sz w:val="28"/>
                <w:szCs w:val="28"/>
              </w:rPr>
            </w:pPr>
          </w:p>
          <w:p w:rsidR="00071961" w:rsidRPr="00426CEA" w:rsidRDefault="00071961" w:rsidP="00F83501">
            <w:pPr>
              <w:rPr>
                <w:rFonts w:ascii="Times New Roman" w:hAnsi="Times New Roman"/>
                <w:sz w:val="28"/>
                <w:szCs w:val="28"/>
              </w:rPr>
            </w:pPr>
            <w:r>
              <w:rPr>
                <w:rFonts w:ascii="Times New Roman" w:hAnsi="Times New Roman"/>
                <w:sz w:val="28"/>
                <w:szCs w:val="28"/>
              </w:rPr>
              <w:t xml:space="preserve">           - 22,9</w:t>
            </w:r>
          </w:p>
        </w:tc>
      </w:tr>
      <w:tr w:rsidR="00071961" w:rsidTr="00F83501">
        <w:tc>
          <w:tcPr>
            <w:tcW w:w="3227" w:type="dxa"/>
          </w:tcPr>
          <w:p w:rsidR="00071961" w:rsidRPr="00EB512C" w:rsidRDefault="00071961" w:rsidP="00F83501">
            <w:pPr>
              <w:pStyle w:val="a6"/>
              <w:rPr>
                <w:rFonts w:ascii="Times New Roman" w:hAnsi="Times New Roman"/>
                <w:sz w:val="28"/>
                <w:szCs w:val="28"/>
              </w:rPr>
            </w:pPr>
            <w:r w:rsidRPr="00EB512C">
              <w:rPr>
                <w:rFonts w:ascii="Times New Roman" w:hAnsi="Times New Roman"/>
                <w:sz w:val="28"/>
                <w:szCs w:val="28"/>
              </w:rPr>
              <w:t xml:space="preserve">Затраты на </w:t>
            </w:r>
            <w:proofErr w:type="spellStart"/>
            <w:r w:rsidRPr="00EB512C">
              <w:rPr>
                <w:rFonts w:ascii="Times New Roman" w:hAnsi="Times New Roman"/>
                <w:sz w:val="28"/>
                <w:szCs w:val="28"/>
              </w:rPr>
              <w:t>учебно</w:t>
            </w:r>
            <w:proofErr w:type="spellEnd"/>
            <w:r w:rsidRPr="00EB512C">
              <w:rPr>
                <w:rFonts w:ascii="Times New Roman" w:hAnsi="Times New Roman"/>
                <w:sz w:val="28"/>
                <w:szCs w:val="28"/>
              </w:rPr>
              <w:t>-</w:t>
            </w:r>
          </w:p>
          <w:p w:rsidR="00071961" w:rsidRPr="00EB512C" w:rsidRDefault="00071961" w:rsidP="00F83501">
            <w:pPr>
              <w:pStyle w:val="a6"/>
              <w:rPr>
                <w:rFonts w:ascii="Times New Roman" w:hAnsi="Times New Roman"/>
                <w:sz w:val="28"/>
                <w:szCs w:val="28"/>
              </w:rPr>
            </w:pPr>
            <w:r w:rsidRPr="00EB512C">
              <w:rPr>
                <w:rFonts w:ascii="Times New Roman" w:hAnsi="Times New Roman"/>
                <w:sz w:val="28"/>
                <w:szCs w:val="28"/>
              </w:rPr>
              <w:t>материальную базу</w:t>
            </w:r>
          </w:p>
          <w:p w:rsidR="00071961" w:rsidRPr="00EB512C" w:rsidRDefault="00071961" w:rsidP="00F83501">
            <w:pPr>
              <w:pStyle w:val="a6"/>
              <w:rPr>
                <w:rFonts w:ascii="Times New Roman" w:hAnsi="Times New Roman"/>
                <w:sz w:val="28"/>
                <w:szCs w:val="28"/>
              </w:rPr>
            </w:pPr>
          </w:p>
        </w:tc>
        <w:tc>
          <w:tcPr>
            <w:tcW w:w="2268" w:type="dxa"/>
          </w:tcPr>
          <w:p w:rsidR="00071961" w:rsidRPr="00B56AEB" w:rsidRDefault="00071961" w:rsidP="00F83501">
            <w:pPr>
              <w:spacing w:after="0" w:line="240" w:lineRule="auto"/>
              <w:ind w:left="720"/>
              <w:jc w:val="center"/>
              <w:rPr>
                <w:rFonts w:ascii="Times New Roman" w:hAnsi="Times New Roman"/>
                <w:sz w:val="28"/>
                <w:szCs w:val="28"/>
              </w:rPr>
            </w:pPr>
            <w:r>
              <w:rPr>
                <w:rFonts w:ascii="Times New Roman" w:hAnsi="Times New Roman"/>
                <w:sz w:val="28"/>
                <w:szCs w:val="28"/>
              </w:rPr>
              <w:t>8 914,0</w:t>
            </w:r>
          </w:p>
          <w:p w:rsidR="00071961" w:rsidRPr="00B56AEB" w:rsidRDefault="00071961" w:rsidP="00F83501">
            <w:pPr>
              <w:spacing w:after="0" w:line="240" w:lineRule="auto"/>
              <w:ind w:left="720"/>
              <w:jc w:val="center"/>
              <w:rPr>
                <w:rFonts w:ascii="Times New Roman" w:hAnsi="Times New Roman"/>
                <w:sz w:val="28"/>
                <w:szCs w:val="28"/>
              </w:rPr>
            </w:pPr>
            <w:r>
              <w:rPr>
                <w:rFonts w:ascii="Times New Roman" w:hAnsi="Times New Roman"/>
                <w:sz w:val="28"/>
                <w:szCs w:val="28"/>
              </w:rPr>
              <w:t xml:space="preserve">14,8 </w:t>
            </w:r>
            <w:r w:rsidRPr="00B56AEB">
              <w:rPr>
                <w:rFonts w:ascii="Times New Roman" w:hAnsi="Times New Roman"/>
                <w:sz w:val="28"/>
                <w:szCs w:val="28"/>
              </w:rPr>
              <w:t>%</w:t>
            </w:r>
          </w:p>
        </w:tc>
        <w:tc>
          <w:tcPr>
            <w:tcW w:w="1984" w:type="dxa"/>
          </w:tcPr>
          <w:p w:rsidR="00071961" w:rsidRPr="00B56AEB" w:rsidRDefault="00071961" w:rsidP="00F83501">
            <w:pPr>
              <w:spacing w:after="0" w:line="240" w:lineRule="auto"/>
              <w:ind w:left="720"/>
              <w:jc w:val="center"/>
              <w:rPr>
                <w:rFonts w:ascii="Times New Roman" w:hAnsi="Times New Roman"/>
                <w:sz w:val="28"/>
                <w:szCs w:val="28"/>
              </w:rPr>
            </w:pPr>
            <w:r>
              <w:rPr>
                <w:rFonts w:ascii="Times New Roman" w:hAnsi="Times New Roman"/>
                <w:sz w:val="28"/>
                <w:szCs w:val="28"/>
              </w:rPr>
              <w:t>7 072,7</w:t>
            </w:r>
          </w:p>
          <w:p w:rsidR="00071961" w:rsidRPr="00B56AEB" w:rsidRDefault="00071961" w:rsidP="00F83501">
            <w:pPr>
              <w:spacing w:after="0" w:line="240" w:lineRule="auto"/>
              <w:ind w:left="720"/>
              <w:jc w:val="center"/>
              <w:rPr>
                <w:rFonts w:ascii="Times New Roman" w:hAnsi="Times New Roman"/>
                <w:sz w:val="28"/>
                <w:szCs w:val="28"/>
              </w:rPr>
            </w:pPr>
            <w:r>
              <w:rPr>
                <w:rFonts w:ascii="Times New Roman" w:hAnsi="Times New Roman"/>
                <w:sz w:val="28"/>
                <w:szCs w:val="28"/>
              </w:rPr>
              <w:t xml:space="preserve">14,0 </w:t>
            </w:r>
            <w:r w:rsidRPr="00B56AEB">
              <w:rPr>
                <w:rFonts w:ascii="Times New Roman" w:hAnsi="Times New Roman"/>
                <w:sz w:val="28"/>
                <w:szCs w:val="28"/>
              </w:rPr>
              <w:t>%</w:t>
            </w:r>
          </w:p>
        </w:tc>
        <w:tc>
          <w:tcPr>
            <w:tcW w:w="2977" w:type="dxa"/>
          </w:tcPr>
          <w:p w:rsidR="00071961" w:rsidRPr="00B56AEB" w:rsidRDefault="00071961" w:rsidP="00F83501">
            <w:pPr>
              <w:ind w:left="720"/>
              <w:rPr>
                <w:rFonts w:ascii="Times New Roman" w:hAnsi="Times New Roman"/>
                <w:sz w:val="28"/>
                <w:szCs w:val="28"/>
              </w:rPr>
            </w:pPr>
            <w:r>
              <w:rPr>
                <w:rFonts w:ascii="Times New Roman" w:hAnsi="Times New Roman"/>
                <w:sz w:val="28"/>
                <w:szCs w:val="28"/>
              </w:rPr>
              <w:t>-20,6</w:t>
            </w:r>
          </w:p>
        </w:tc>
      </w:tr>
      <w:tr w:rsidR="00071961" w:rsidTr="00F83501">
        <w:tc>
          <w:tcPr>
            <w:tcW w:w="3227" w:type="dxa"/>
          </w:tcPr>
          <w:p w:rsidR="00071961" w:rsidRPr="00EB512C" w:rsidRDefault="00071961" w:rsidP="00F83501">
            <w:pPr>
              <w:pStyle w:val="a6"/>
              <w:rPr>
                <w:rFonts w:ascii="Times New Roman" w:hAnsi="Times New Roman"/>
                <w:sz w:val="28"/>
                <w:szCs w:val="28"/>
              </w:rPr>
            </w:pPr>
            <w:r w:rsidRPr="00EB512C">
              <w:rPr>
                <w:rFonts w:ascii="Times New Roman" w:hAnsi="Times New Roman"/>
                <w:sz w:val="28"/>
                <w:szCs w:val="28"/>
              </w:rPr>
              <w:t>Прочие расходы</w:t>
            </w:r>
          </w:p>
          <w:p w:rsidR="00071961" w:rsidRPr="00EB512C" w:rsidRDefault="00071961" w:rsidP="00F83501">
            <w:pPr>
              <w:pStyle w:val="a6"/>
              <w:rPr>
                <w:rFonts w:ascii="Times New Roman" w:hAnsi="Times New Roman"/>
                <w:sz w:val="28"/>
                <w:szCs w:val="28"/>
              </w:rPr>
            </w:pPr>
          </w:p>
        </w:tc>
        <w:tc>
          <w:tcPr>
            <w:tcW w:w="2268" w:type="dxa"/>
          </w:tcPr>
          <w:p w:rsidR="00071961" w:rsidRPr="00B56AEB" w:rsidRDefault="00071961" w:rsidP="00F83501">
            <w:pPr>
              <w:spacing w:after="0" w:line="240" w:lineRule="auto"/>
              <w:ind w:left="720"/>
              <w:jc w:val="center"/>
              <w:rPr>
                <w:rFonts w:ascii="Times New Roman" w:hAnsi="Times New Roman"/>
                <w:sz w:val="28"/>
                <w:szCs w:val="28"/>
              </w:rPr>
            </w:pPr>
            <w:r>
              <w:rPr>
                <w:rFonts w:ascii="Times New Roman" w:hAnsi="Times New Roman"/>
                <w:sz w:val="28"/>
                <w:szCs w:val="28"/>
              </w:rPr>
              <w:t>18 553,8</w:t>
            </w:r>
          </w:p>
          <w:p w:rsidR="00071961" w:rsidRPr="00B56AEB" w:rsidRDefault="00071961" w:rsidP="00F83501">
            <w:pPr>
              <w:spacing w:after="0" w:line="240" w:lineRule="auto"/>
              <w:ind w:left="720"/>
              <w:jc w:val="center"/>
              <w:rPr>
                <w:rFonts w:ascii="Times New Roman" w:hAnsi="Times New Roman"/>
                <w:sz w:val="28"/>
                <w:szCs w:val="28"/>
              </w:rPr>
            </w:pPr>
            <w:r>
              <w:rPr>
                <w:rFonts w:ascii="Times New Roman" w:hAnsi="Times New Roman"/>
                <w:sz w:val="28"/>
                <w:szCs w:val="28"/>
              </w:rPr>
              <w:t xml:space="preserve">30,7 </w:t>
            </w:r>
            <w:r w:rsidRPr="00B56AEB">
              <w:rPr>
                <w:rFonts w:ascii="Times New Roman" w:hAnsi="Times New Roman"/>
                <w:sz w:val="28"/>
                <w:szCs w:val="28"/>
              </w:rPr>
              <w:t>%</w:t>
            </w:r>
          </w:p>
        </w:tc>
        <w:tc>
          <w:tcPr>
            <w:tcW w:w="1984" w:type="dxa"/>
          </w:tcPr>
          <w:p w:rsidR="00071961" w:rsidRPr="00B56AEB" w:rsidRDefault="00071961" w:rsidP="00F83501">
            <w:pPr>
              <w:spacing w:after="0" w:line="240" w:lineRule="auto"/>
              <w:ind w:left="720"/>
              <w:jc w:val="center"/>
              <w:rPr>
                <w:rFonts w:ascii="Times New Roman" w:hAnsi="Times New Roman"/>
                <w:sz w:val="28"/>
                <w:szCs w:val="28"/>
              </w:rPr>
            </w:pPr>
            <w:r>
              <w:rPr>
                <w:rFonts w:ascii="Times New Roman" w:hAnsi="Times New Roman"/>
                <w:sz w:val="28"/>
                <w:szCs w:val="28"/>
              </w:rPr>
              <w:t>11 118,50</w:t>
            </w:r>
          </w:p>
          <w:p w:rsidR="00071961" w:rsidRPr="00B56AEB" w:rsidRDefault="00071961" w:rsidP="00F83501">
            <w:pPr>
              <w:spacing w:after="0" w:line="240" w:lineRule="auto"/>
              <w:ind w:left="720"/>
              <w:jc w:val="center"/>
              <w:rPr>
                <w:rFonts w:ascii="Times New Roman" w:hAnsi="Times New Roman"/>
                <w:sz w:val="28"/>
                <w:szCs w:val="28"/>
              </w:rPr>
            </w:pPr>
            <w:r>
              <w:rPr>
                <w:rFonts w:ascii="Times New Roman" w:hAnsi="Times New Roman"/>
                <w:sz w:val="28"/>
                <w:szCs w:val="28"/>
              </w:rPr>
              <w:t xml:space="preserve">22,0 </w:t>
            </w:r>
            <w:r w:rsidRPr="00B56AEB">
              <w:rPr>
                <w:rFonts w:ascii="Times New Roman" w:hAnsi="Times New Roman"/>
                <w:sz w:val="28"/>
                <w:szCs w:val="28"/>
              </w:rPr>
              <w:t>%</w:t>
            </w:r>
          </w:p>
        </w:tc>
        <w:tc>
          <w:tcPr>
            <w:tcW w:w="2977" w:type="dxa"/>
          </w:tcPr>
          <w:p w:rsidR="00071961" w:rsidRPr="00B56AEB" w:rsidRDefault="00071961" w:rsidP="00F83501">
            <w:pPr>
              <w:spacing w:after="0"/>
              <w:rPr>
                <w:rFonts w:ascii="Times New Roman" w:hAnsi="Times New Roman"/>
                <w:sz w:val="28"/>
                <w:szCs w:val="28"/>
              </w:rPr>
            </w:pPr>
            <w:r>
              <w:rPr>
                <w:rFonts w:ascii="Times New Roman" w:hAnsi="Times New Roman"/>
                <w:sz w:val="28"/>
                <w:szCs w:val="28"/>
              </w:rPr>
              <w:t xml:space="preserve">          - 40,1</w:t>
            </w:r>
          </w:p>
        </w:tc>
      </w:tr>
    </w:tbl>
    <w:p w:rsidR="00071961" w:rsidRDefault="00071961" w:rsidP="00071961">
      <w:pPr>
        <w:spacing w:after="0"/>
        <w:rPr>
          <w:rFonts w:ascii="Times New Roman" w:hAnsi="Times New Roman"/>
          <w:sz w:val="28"/>
          <w:szCs w:val="28"/>
        </w:rPr>
      </w:pPr>
    </w:p>
    <w:p w:rsidR="00071961" w:rsidRDefault="00071961" w:rsidP="00071961">
      <w:pPr>
        <w:rPr>
          <w:rFonts w:ascii="Times New Roman" w:hAnsi="Times New Roman"/>
          <w:sz w:val="28"/>
          <w:szCs w:val="28"/>
        </w:rPr>
      </w:pPr>
      <w:r>
        <w:rPr>
          <w:rFonts w:ascii="Times New Roman" w:hAnsi="Times New Roman"/>
          <w:sz w:val="28"/>
          <w:szCs w:val="28"/>
        </w:rPr>
        <w:t>Из  приведенных  данных  следует, что  в  2025 году основной статьей затрат были расходы на оплату труда со страховыми взносами, которые составили 54,7 %  расходной части консолидированного бюджета, но уменьшились  по сравнению с 2024 годом на 1,4%.</w:t>
      </w:r>
    </w:p>
    <w:p w:rsidR="00071961" w:rsidRDefault="00071961" w:rsidP="00071961">
      <w:pPr>
        <w:rPr>
          <w:rFonts w:ascii="Times New Roman" w:hAnsi="Times New Roman"/>
          <w:sz w:val="28"/>
          <w:szCs w:val="28"/>
        </w:rPr>
      </w:pPr>
      <w:r>
        <w:rPr>
          <w:rFonts w:ascii="Times New Roman" w:hAnsi="Times New Roman"/>
          <w:sz w:val="28"/>
          <w:szCs w:val="28"/>
        </w:rPr>
        <w:t>Необходимо отметить, что в отдельных учреждениях уровень расходов на  оплату  труда превышали установленные  нормативы</w:t>
      </w:r>
      <w:proofErr w:type="gramStart"/>
      <w:r>
        <w:rPr>
          <w:rFonts w:ascii="Times New Roman" w:hAnsi="Times New Roman"/>
          <w:sz w:val="28"/>
          <w:szCs w:val="28"/>
        </w:rPr>
        <w:t xml:space="preserve"> .</w:t>
      </w:r>
      <w:proofErr w:type="gramEnd"/>
      <w:r>
        <w:rPr>
          <w:rFonts w:ascii="Times New Roman" w:hAnsi="Times New Roman"/>
          <w:sz w:val="28"/>
          <w:szCs w:val="28"/>
        </w:rPr>
        <w:t xml:space="preserve"> Так, доля  фонда оплаты труда в доходах нижеперечисленных организациях превышала 50%  составила  в :</w:t>
      </w:r>
    </w:p>
    <w:p w:rsidR="00071961" w:rsidRDefault="00071961" w:rsidP="00071961">
      <w:pPr>
        <w:rPr>
          <w:rFonts w:ascii="Times New Roman" w:hAnsi="Times New Roman"/>
          <w:sz w:val="28"/>
          <w:szCs w:val="28"/>
        </w:rPr>
      </w:pPr>
      <w:r>
        <w:rPr>
          <w:rFonts w:ascii="Times New Roman" w:hAnsi="Times New Roman"/>
          <w:sz w:val="28"/>
          <w:szCs w:val="28"/>
        </w:rPr>
        <w:t>1.  РО ДОСААФ Росс</w:t>
      </w:r>
      <w:proofErr w:type="gramStart"/>
      <w:r>
        <w:rPr>
          <w:rFonts w:ascii="Times New Roman" w:hAnsi="Times New Roman"/>
          <w:sz w:val="28"/>
          <w:szCs w:val="28"/>
        </w:rPr>
        <w:t>ии АО</w:t>
      </w:r>
      <w:proofErr w:type="gramEnd"/>
      <w:r>
        <w:rPr>
          <w:rFonts w:ascii="Times New Roman" w:hAnsi="Times New Roman"/>
          <w:sz w:val="28"/>
          <w:szCs w:val="28"/>
        </w:rPr>
        <w:t xml:space="preserve"> - 66 %;</w:t>
      </w:r>
    </w:p>
    <w:p w:rsidR="00071961" w:rsidRDefault="00071961" w:rsidP="00071961">
      <w:pPr>
        <w:rPr>
          <w:rFonts w:ascii="Times New Roman" w:hAnsi="Times New Roman"/>
          <w:sz w:val="28"/>
          <w:szCs w:val="28"/>
        </w:rPr>
      </w:pPr>
      <w:r>
        <w:rPr>
          <w:rFonts w:ascii="Times New Roman" w:hAnsi="Times New Roman"/>
          <w:sz w:val="28"/>
          <w:szCs w:val="28"/>
        </w:rPr>
        <w:lastRenderedPageBreak/>
        <w:t>3.  ПО АНО «АУЦ ДОСААФ России»  -64,8%;</w:t>
      </w:r>
    </w:p>
    <w:p w:rsidR="00071961" w:rsidRDefault="00071961" w:rsidP="00071961">
      <w:pPr>
        <w:rPr>
          <w:rFonts w:ascii="Times New Roman" w:hAnsi="Times New Roman"/>
          <w:sz w:val="28"/>
          <w:szCs w:val="28"/>
        </w:rPr>
      </w:pPr>
      <w:r>
        <w:rPr>
          <w:rFonts w:ascii="Times New Roman" w:hAnsi="Times New Roman"/>
          <w:sz w:val="28"/>
          <w:szCs w:val="28"/>
        </w:rPr>
        <w:t>4. ПОУ Красноярский  СТК – 68,6  %</w:t>
      </w:r>
    </w:p>
    <w:p w:rsidR="00071961" w:rsidRDefault="00071961" w:rsidP="00071961">
      <w:pPr>
        <w:rPr>
          <w:rFonts w:ascii="Times New Roman" w:hAnsi="Times New Roman"/>
          <w:sz w:val="28"/>
          <w:szCs w:val="28"/>
        </w:rPr>
      </w:pPr>
      <w:r>
        <w:rPr>
          <w:rFonts w:ascii="Times New Roman" w:hAnsi="Times New Roman"/>
          <w:sz w:val="28"/>
          <w:szCs w:val="28"/>
        </w:rPr>
        <w:t xml:space="preserve">5. ПОУ  </w:t>
      </w:r>
      <w:proofErr w:type="spellStart"/>
      <w:r>
        <w:rPr>
          <w:rFonts w:ascii="Times New Roman" w:hAnsi="Times New Roman"/>
          <w:sz w:val="28"/>
          <w:szCs w:val="28"/>
        </w:rPr>
        <w:t>Харабалинский</w:t>
      </w:r>
      <w:proofErr w:type="spellEnd"/>
      <w:r>
        <w:rPr>
          <w:rFonts w:ascii="Times New Roman" w:hAnsi="Times New Roman"/>
          <w:sz w:val="28"/>
          <w:szCs w:val="28"/>
        </w:rPr>
        <w:t xml:space="preserve">  СТК – 102,2 %</w:t>
      </w:r>
    </w:p>
    <w:p w:rsidR="00071961" w:rsidRDefault="00071961" w:rsidP="00071961">
      <w:pPr>
        <w:jc w:val="both"/>
        <w:rPr>
          <w:rFonts w:ascii="Times New Roman" w:hAnsi="Times New Roman"/>
          <w:sz w:val="28"/>
          <w:szCs w:val="28"/>
        </w:rPr>
      </w:pPr>
      <w:r>
        <w:rPr>
          <w:rFonts w:ascii="Times New Roman" w:hAnsi="Times New Roman"/>
          <w:sz w:val="28"/>
          <w:szCs w:val="28"/>
        </w:rPr>
        <w:t xml:space="preserve">Анализ  свидетельствует о прямой зависимости в отдельных организациях превышение фонда оплаты труда, от уровня доходов от сдачи  имущества в аренду, несвоевременное приведение расходов организаций  в соответствие с полученными доходами, в том числе по причине гибкой системы оплаты труда. При видимом сокращении штатной численности организаций фонд оплаты труда не уменьшился за счет расходов по оплате договоров гражданско-правового  характера. </w:t>
      </w:r>
    </w:p>
    <w:p w:rsidR="00071961" w:rsidRPr="0014001B" w:rsidRDefault="00071961" w:rsidP="00071961">
      <w:pPr>
        <w:rPr>
          <w:rFonts w:ascii="Times New Roman" w:hAnsi="Times New Roman"/>
          <w:b/>
          <w:i/>
          <w:sz w:val="28"/>
          <w:szCs w:val="28"/>
        </w:rPr>
      </w:pPr>
      <w:r w:rsidRPr="0014001B">
        <w:rPr>
          <w:rFonts w:ascii="Times New Roman" w:hAnsi="Times New Roman"/>
          <w:b/>
          <w:i/>
          <w:sz w:val="28"/>
          <w:szCs w:val="28"/>
        </w:rPr>
        <w:t xml:space="preserve">     Деловая активность организаций</w:t>
      </w:r>
      <w:r>
        <w:rPr>
          <w:rFonts w:ascii="Times New Roman" w:hAnsi="Times New Roman"/>
          <w:b/>
          <w:i/>
          <w:sz w:val="28"/>
          <w:szCs w:val="28"/>
        </w:rPr>
        <w:t>.</w:t>
      </w:r>
    </w:p>
    <w:p w:rsidR="00071961" w:rsidRDefault="00071961" w:rsidP="00071961">
      <w:pPr>
        <w:rPr>
          <w:rFonts w:ascii="Times New Roman" w:hAnsi="Times New Roman"/>
          <w:sz w:val="28"/>
          <w:szCs w:val="28"/>
        </w:rPr>
      </w:pPr>
      <w:r>
        <w:rPr>
          <w:rFonts w:ascii="Times New Roman" w:hAnsi="Times New Roman"/>
          <w:sz w:val="28"/>
          <w:szCs w:val="28"/>
        </w:rPr>
        <w:t xml:space="preserve"> Основой  экономического  роста  ДОСААФ  России  Астраханской  области является получение выручки от учебно-производственной деятельности </w:t>
      </w:r>
      <w:proofErr w:type="gramStart"/>
      <w:r>
        <w:rPr>
          <w:rFonts w:ascii="Times New Roman" w:hAnsi="Times New Roman"/>
          <w:sz w:val="28"/>
          <w:szCs w:val="28"/>
        </w:rPr>
        <w:t xml:space="preserve">( </w:t>
      </w:r>
      <w:proofErr w:type="gramEnd"/>
      <w:r>
        <w:rPr>
          <w:rFonts w:ascii="Times New Roman" w:hAnsi="Times New Roman"/>
          <w:sz w:val="28"/>
          <w:szCs w:val="28"/>
        </w:rPr>
        <w:t>образовательной, спортивной и иной приносящей доход деятельности по оказанию услуг).</w:t>
      </w:r>
    </w:p>
    <w:p w:rsidR="00071961" w:rsidRDefault="00071961" w:rsidP="00071961">
      <w:pPr>
        <w:rPr>
          <w:rFonts w:ascii="Times New Roman" w:hAnsi="Times New Roman"/>
          <w:sz w:val="28"/>
          <w:szCs w:val="28"/>
        </w:rPr>
      </w:pPr>
      <w:r>
        <w:rPr>
          <w:rFonts w:ascii="Times New Roman" w:hAnsi="Times New Roman"/>
          <w:sz w:val="28"/>
          <w:szCs w:val="28"/>
        </w:rPr>
        <w:t>Для успешного развития организации доля доходов,  полученных от сдачи имущества в аренду</w:t>
      </w:r>
      <w:proofErr w:type="gramStart"/>
      <w:r>
        <w:rPr>
          <w:rFonts w:ascii="Times New Roman" w:hAnsi="Times New Roman"/>
          <w:sz w:val="28"/>
          <w:szCs w:val="28"/>
        </w:rPr>
        <w:t xml:space="preserve"> ,</w:t>
      </w:r>
      <w:proofErr w:type="gramEnd"/>
      <w:r>
        <w:rPr>
          <w:rFonts w:ascii="Times New Roman" w:hAnsi="Times New Roman"/>
          <w:sz w:val="28"/>
          <w:szCs w:val="28"/>
        </w:rPr>
        <w:t xml:space="preserve"> в общей структуре доходов от предпринимательской деятельности не должна составлять более 25%.</w:t>
      </w:r>
    </w:p>
    <w:p w:rsidR="00071961" w:rsidRDefault="00071961" w:rsidP="00071961">
      <w:pPr>
        <w:rPr>
          <w:rFonts w:ascii="Times New Roman" w:hAnsi="Times New Roman"/>
          <w:sz w:val="28"/>
          <w:szCs w:val="28"/>
        </w:rPr>
      </w:pPr>
    </w:p>
    <w:p w:rsidR="00071961" w:rsidRPr="00267077" w:rsidRDefault="00071961" w:rsidP="00071961">
      <w:pPr>
        <w:rPr>
          <w:rFonts w:ascii="Times New Roman" w:hAnsi="Times New Roman"/>
          <w:sz w:val="28"/>
          <w:szCs w:val="28"/>
        </w:rPr>
      </w:pPr>
      <w:r w:rsidRPr="00267077">
        <w:rPr>
          <w:rFonts w:ascii="Times New Roman" w:hAnsi="Times New Roman"/>
          <w:sz w:val="28"/>
          <w:szCs w:val="28"/>
        </w:rPr>
        <w:t>Дебиторская  задолженность в организациях ДОСААФ России Астраханской области за 2025</w:t>
      </w:r>
      <w:r>
        <w:rPr>
          <w:rFonts w:ascii="Times New Roman" w:hAnsi="Times New Roman"/>
          <w:sz w:val="28"/>
          <w:szCs w:val="28"/>
        </w:rPr>
        <w:t xml:space="preserve"> год уменьшилась на 10,15%  и  составила  17 632,0</w:t>
      </w:r>
      <w:r w:rsidRPr="00267077">
        <w:rPr>
          <w:rFonts w:ascii="Times New Roman" w:hAnsi="Times New Roman"/>
          <w:sz w:val="28"/>
          <w:szCs w:val="28"/>
        </w:rPr>
        <w:t xml:space="preserve">  тыс. рублей.</w:t>
      </w:r>
    </w:p>
    <w:p w:rsidR="00071961" w:rsidRDefault="00071961" w:rsidP="00071961">
      <w:pPr>
        <w:rPr>
          <w:rFonts w:ascii="Times New Roman" w:hAnsi="Times New Roman"/>
          <w:sz w:val="28"/>
          <w:szCs w:val="28"/>
        </w:rPr>
      </w:pPr>
      <w:r w:rsidRPr="00267077">
        <w:rPr>
          <w:rFonts w:ascii="Times New Roman" w:hAnsi="Times New Roman"/>
          <w:sz w:val="28"/>
          <w:szCs w:val="28"/>
        </w:rPr>
        <w:t>С одной стороны данный показатель  свидетельствует  о дополнительном резерве доходов, с другой стороны, столь  существенный объем задолженности показывает о низкой эффективности управления дебиторской задолженностью, отсутствии  в организациях должной претензионной работы.</w:t>
      </w:r>
    </w:p>
    <w:p w:rsidR="00071961" w:rsidRDefault="00071961" w:rsidP="00071961">
      <w:pPr>
        <w:rPr>
          <w:rFonts w:ascii="Times New Roman" w:hAnsi="Times New Roman"/>
          <w:sz w:val="28"/>
          <w:szCs w:val="28"/>
        </w:rPr>
      </w:pPr>
    </w:p>
    <w:p w:rsidR="00071961" w:rsidRPr="00267077" w:rsidRDefault="00071961" w:rsidP="00071961">
      <w:pPr>
        <w:rPr>
          <w:rFonts w:ascii="Times New Roman" w:hAnsi="Times New Roman"/>
          <w:b/>
          <w:i/>
          <w:sz w:val="28"/>
          <w:szCs w:val="28"/>
        </w:rPr>
      </w:pPr>
      <w:r>
        <w:rPr>
          <w:rFonts w:ascii="Times New Roman" w:hAnsi="Times New Roman"/>
          <w:sz w:val="28"/>
          <w:szCs w:val="28"/>
        </w:rPr>
        <w:t xml:space="preserve"> </w:t>
      </w:r>
      <w:r w:rsidRPr="00267077">
        <w:rPr>
          <w:rFonts w:ascii="Times New Roman" w:hAnsi="Times New Roman"/>
          <w:sz w:val="28"/>
          <w:szCs w:val="28"/>
        </w:rPr>
        <w:t>К</w:t>
      </w:r>
      <w:r w:rsidRPr="00267077">
        <w:rPr>
          <w:rFonts w:ascii="Times New Roman" w:hAnsi="Times New Roman"/>
          <w:b/>
          <w:i/>
          <w:sz w:val="28"/>
          <w:szCs w:val="28"/>
        </w:rPr>
        <w:t>редиторская задолженность.</w:t>
      </w:r>
    </w:p>
    <w:p w:rsidR="00071961" w:rsidRDefault="00071961" w:rsidP="00071961">
      <w:pPr>
        <w:rPr>
          <w:rFonts w:ascii="Times New Roman" w:hAnsi="Times New Roman"/>
          <w:sz w:val="28"/>
          <w:szCs w:val="28"/>
        </w:rPr>
      </w:pPr>
      <w:r w:rsidRPr="00267077">
        <w:rPr>
          <w:rFonts w:ascii="Times New Roman" w:hAnsi="Times New Roman"/>
          <w:sz w:val="28"/>
          <w:szCs w:val="28"/>
        </w:rPr>
        <w:t xml:space="preserve"> В 2025 году  произошло снижение   к</w:t>
      </w:r>
      <w:r>
        <w:rPr>
          <w:rFonts w:ascii="Times New Roman" w:hAnsi="Times New Roman"/>
          <w:sz w:val="28"/>
          <w:szCs w:val="28"/>
        </w:rPr>
        <w:t>редиторской задолженности на 8,9 % по сравнению с 2024</w:t>
      </w:r>
      <w:r w:rsidRPr="00267077">
        <w:rPr>
          <w:rFonts w:ascii="Times New Roman" w:hAnsi="Times New Roman"/>
          <w:sz w:val="28"/>
          <w:szCs w:val="28"/>
        </w:rPr>
        <w:t xml:space="preserve">  годом, за</w:t>
      </w:r>
      <w:r>
        <w:rPr>
          <w:rFonts w:ascii="Times New Roman" w:hAnsi="Times New Roman"/>
          <w:sz w:val="28"/>
          <w:szCs w:val="28"/>
        </w:rPr>
        <w:t xml:space="preserve"> счет списания ЦС ДОСААФ России просроченной кредиторской задолженности по начислениям в ЦС за 2016-2020 г. в сумме 6 779,3 тыс. рублей. Данная просроченная  кредиторская задолженность перед ЦС ДОСААФ России была списана в следующих учреждениях:</w:t>
      </w:r>
    </w:p>
    <w:p w:rsidR="00071961" w:rsidRDefault="00071961" w:rsidP="00071961">
      <w:pPr>
        <w:rPr>
          <w:rFonts w:ascii="Times New Roman" w:hAnsi="Times New Roman"/>
          <w:sz w:val="28"/>
          <w:szCs w:val="28"/>
        </w:rPr>
      </w:pPr>
      <w:r>
        <w:rPr>
          <w:rFonts w:ascii="Times New Roman" w:hAnsi="Times New Roman"/>
          <w:sz w:val="28"/>
          <w:szCs w:val="28"/>
        </w:rPr>
        <w:t>- РО ДОСААФ Росс</w:t>
      </w:r>
      <w:proofErr w:type="gramStart"/>
      <w:r>
        <w:rPr>
          <w:rFonts w:ascii="Times New Roman" w:hAnsi="Times New Roman"/>
          <w:sz w:val="28"/>
          <w:szCs w:val="28"/>
        </w:rPr>
        <w:t>ии АО</w:t>
      </w:r>
      <w:proofErr w:type="gramEnd"/>
      <w:r>
        <w:rPr>
          <w:rFonts w:ascii="Times New Roman" w:hAnsi="Times New Roman"/>
          <w:sz w:val="28"/>
          <w:szCs w:val="28"/>
        </w:rPr>
        <w:t xml:space="preserve"> – 1 547,3 тыс. руб.</w:t>
      </w:r>
    </w:p>
    <w:p w:rsidR="00071961" w:rsidRDefault="00071961" w:rsidP="00071961">
      <w:pPr>
        <w:rPr>
          <w:rFonts w:ascii="Times New Roman" w:hAnsi="Times New Roman"/>
          <w:sz w:val="28"/>
          <w:szCs w:val="28"/>
        </w:rPr>
      </w:pPr>
      <w:r>
        <w:rPr>
          <w:rFonts w:ascii="Times New Roman" w:hAnsi="Times New Roman"/>
          <w:sz w:val="28"/>
          <w:szCs w:val="28"/>
        </w:rPr>
        <w:t>- ПОУ «</w:t>
      </w:r>
      <w:proofErr w:type="gramStart"/>
      <w:r>
        <w:rPr>
          <w:rFonts w:ascii="Times New Roman" w:hAnsi="Times New Roman"/>
          <w:sz w:val="28"/>
          <w:szCs w:val="28"/>
        </w:rPr>
        <w:t>Астраханская</w:t>
      </w:r>
      <w:proofErr w:type="gramEnd"/>
      <w:r>
        <w:rPr>
          <w:rFonts w:ascii="Times New Roman" w:hAnsi="Times New Roman"/>
          <w:sz w:val="28"/>
          <w:szCs w:val="28"/>
        </w:rPr>
        <w:t xml:space="preserve"> АШ» – 4 983,1</w:t>
      </w:r>
      <w:r w:rsidRPr="00734390">
        <w:rPr>
          <w:rFonts w:ascii="Times New Roman" w:hAnsi="Times New Roman"/>
          <w:sz w:val="28"/>
          <w:szCs w:val="28"/>
        </w:rPr>
        <w:t xml:space="preserve"> </w:t>
      </w:r>
      <w:r>
        <w:rPr>
          <w:rFonts w:ascii="Times New Roman" w:hAnsi="Times New Roman"/>
          <w:sz w:val="28"/>
          <w:szCs w:val="28"/>
        </w:rPr>
        <w:t>тыс. руб.</w:t>
      </w:r>
    </w:p>
    <w:p w:rsidR="00071961" w:rsidRDefault="00071961" w:rsidP="00071961">
      <w:pPr>
        <w:rPr>
          <w:rFonts w:ascii="Times New Roman" w:hAnsi="Times New Roman"/>
          <w:sz w:val="28"/>
          <w:szCs w:val="28"/>
        </w:rPr>
      </w:pPr>
      <w:r>
        <w:rPr>
          <w:rFonts w:ascii="Times New Roman" w:hAnsi="Times New Roman"/>
          <w:sz w:val="28"/>
          <w:szCs w:val="28"/>
        </w:rPr>
        <w:t>-</w:t>
      </w:r>
      <w:r w:rsidRPr="00734390">
        <w:rPr>
          <w:rFonts w:ascii="Times New Roman" w:hAnsi="Times New Roman"/>
          <w:sz w:val="28"/>
          <w:szCs w:val="28"/>
        </w:rPr>
        <w:t xml:space="preserve"> </w:t>
      </w:r>
      <w:r>
        <w:rPr>
          <w:rFonts w:ascii="Times New Roman" w:hAnsi="Times New Roman"/>
          <w:sz w:val="28"/>
          <w:szCs w:val="28"/>
        </w:rPr>
        <w:t xml:space="preserve">ПОУ « </w:t>
      </w:r>
      <w:proofErr w:type="gramStart"/>
      <w:r>
        <w:rPr>
          <w:rFonts w:ascii="Times New Roman" w:hAnsi="Times New Roman"/>
          <w:sz w:val="28"/>
          <w:szCs w:val="28"/>
        </w:rPr>
        <w:t>Астраханская</w:t>
      </w:r>
      <w:proofErr w:type="gramEnd"/>
      <w:r>
        <w:rPr>
          <w:rFonts w:ascii="Times New Roman" w:hAnsi="Times New Roman"/>
          <w:sz w:val="28"/>
          <w:szCs w:val="28"/>
        </w:rPr>
        <w:t xml:space="preserve"> ТШ»  –  248,9</w:t>
      </w:r>
      <w:r w:rsidRPr="00734390">
        <w:rPr>
          <w:rFonts w:ascii="Times New Roman" w:hAnsi="Times New Roman"/>
          <w:sz w:val="28"/>
          <w:szCs w:val="28"/>
        </w:rPr>
        <w:t xml:space="preserve"> </w:t>
      </w:r>
      <w:r>
        <w:rPr>
          <w:rFonts w:ascii="Times New Roman" w:hAnsi="Times New Roman"/>
          <w:sz w:val="28"/>
          <w:szCs w:val="28"/>
        </w:rPr>
        <w:t xml:space="preserve">тыс. </w:t>
      </w:r>
      <w:proofErr w:type="spellStart"/>
      <w:r>
        <w:rPr>
          <w:rFonts w:ascii="Times New Roman" w:hAnsi="Times New Roman"/>
          <w:sz w:val="28"/>
          <w:szCs w:val="28"/>
        </w:rPr>
        <w:t>руб</w:t>
      </w:r>
      <w:proofErr w:type="spellEnd"/>
    </w:p>
    <w:tbl>
      <w:tblPr>
        <w:tblpPr w:leftFromText="180" w:rightFromText="180" w:vertAnchor="text" w:horzAnchor="margin" w:tblpXSpec="center" w:tblpY="3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12"/>
        <w:gridCol w:w="1925"/>
        <w:gridCol w:w="2126"/>
        <w:gridCol w:w="1701"/>
        <w:gridCol w:w="1525"/>
      </w:tblGrid>
      <w:tr w:rsidR="00071961" w:rsidTr="00071961">
        <w:trPr>
          <w:trHeight w:val="330"/>
        </w:trPr>
        <w:tc>
          <w:tcPr>
            <w:tcW w:w="2612" w:type="dxa"/>
            <w:vMerge w:val="restart"/>
          </w:tcPr>
          <w:p w:rsidR="00071961" w:rsidRPr="00B56AEB" w:rsidRDefault="00071961" w:rsidP="00071961">
            <w:pPr>
              <w:spacing w:after="0"/>
              <w:jc w:val="center"/>
              <w:rPr>
                <w:rFonts w:ascii="Times New Roman" w:hAnsi="Times New Roman"/>
                <w:b/>
                <w:sz w:val="28"/>
                <w:szCs w:val="28"/>
              </w:rPr>
            </w:pPr>
            <w:r w:rsidRPr="00B56AEB">
              <w:rPr>
                <w:rFonts w:ascii="Times New Roman" w:hAnsi="Times New Roman"/>
                <w:b/>
                <w:sz w:val="28"/>
                <w:szCs w:val="28"/>
              </w:rPr>
              <w:lastRenderedPageBreak/>
              <w:t>Структура</w:t>
            </w:r>
          </w:p>
          <w:p w:rsidR="00071961" w:rsidRPr="00B56AEB" w:rsidRDefault="00071961" w:rsidP="00071961">
            <w:pPr>
              <w:spacing w:after="0"/>
              <w:jc w:val="center"/>
              <w:rPr>
                <w:rFonts w:ascii="Times New Roman" w:hAnsi="Times New Roman"/>
                <w:b/>
                <w:sz w:val="28"/>
                <w:szCs w:val="28"/>
              </w:rPr>
            </w:pPr>
            <w:r w:rsidRPr="00B56AEB">
              <w:rPr>
                <w:rFonts w:ascii="Times New Roman" w:hAnsi="Times New Roman"/>
                <w:b/>
                <w:sz w:val="28"/>
                <w:szCs w:val="28"/>
              </w:rPr>
              <w:t>задолженности</w:t>
            </w:r>
          </w:p>
        </w:tc>
        <w:tc>
          <w:tcPr>
            <w:tcW w:w="1925" w:type="dxa"/>
            <w:vMerge w:val="restart"/>
          </w:tcPr>
          <w:p w:rsidR="00071961" w:rsidRDefault="00071961" w:rsidP="00071961">
            <w:pPr>
              <w:jc w:val="center"/>
              <w:rPr>
                <w:rFonts w:ascii="Times New Roman" w:hAnsi="Times New Roman"/>
                <w:b/>
                <w:sz w:val="28"/>
                <w:szCs w:val="28"/>
              </w:rPr>
            </w:pPr>
            <w:r w:rsidRPr="00B56AEB">
              <w:rPr>
                <w:rFonts w:ascii="Times New Roman" w:hAnsi="Times New Roman"/>
                <w:b/>
                <w:sz w:val="28"/>
                <w:szCs w:val="28"/>
              </w:rPr>
              <w:t>На</w:t>
            </w:r>
          </w:p>
          <w:p w:rsidR="00071961" w:rsidRPr="000A6035" w:rsidRDefault="00071961" w:rsidP="00071961">
            <w:pPr>
              <w:rPr>
                <w:rFonts w:ascii="Times New Roman" w:hAnsi="Times New Roman"/>
                <w:b/>
                <w:sz w:val="28"/>
                <w:szCs w:val="28"/>
              </w:rPr>
            </w:pPr>
            <w:r>
              <w:rPr>
                <w:rFonts w:ascii="Times New Roman" w:hAnsi="Times New Roman"/>
                <w:b/>
                <w:sz w:val="28"/>
                <w:szCs w:val="28"/>
              </w:rPr>
              <w:t xml:space="preserve"> 01.01.2025г.</w:t>
            </w:r>
          </w:p>
        </w:tc>
        <w:tc>
          <w:tcPr>
            <w:tcW w:w="2126" w:type="dxa"/>
            <w:vMerge w:val="restart"/>
          </w:tcPr>
          <w:p w:rsidR="00071961" w:rsidRDefault="00071961" w:rsidP="00071961">
            <w:pPr>
              <w:jc w:val="center"/>
              <w:rPr>
                <w:rFonts w:ascii="Times New Roman" w:hAnsi="Times New Roman"/>
                <w:b/>
                <w:sz w:val="28"/>
                <w:szCs w:val="28"/>
              </w:rPr>
            </w:pPr>
            <w:r w:rsidRPr="00B56AEB">
              <w:rPr>
                <w:rFonts w:ascii="Times New Roman" w:hAnsi="Times New Roman"/>
                <w:b/>
                <w:sz w:val="28"/>
                <w:szCs w:val="28"/>
              </w:rPr>
              <w:t>На</w:t>
            </w:r>
          </w:p>
          <w:p w:rsidR="00071961" w:rsidRPr="00B56AEB" w:rsidRDefault="00071961" w:rsidP="00071961">
            <w:pPr>
              <w:rPr>
                <w:rFonts w:ascii="Times New Roman" w:hAnsi="Times New Roman"/>
                <w:b/>
                <w:sz w:val="28"/>
                <w:szCs w:val="28"/>
              </w:rPr>
            </w:pPr>
            <w:r>
              <w:rPr>
                <w:rFonts w:ascii="Times New Roman" w:hAnsi="Times New Roman"/>
                <w:b/>
                <w:sz w:val="28"/>
                <w:szCs w:val="28"/>
              </w:rPr>
              <w:t xml:space="preserve"> 01.01.2026</w:t>
            </w:r>
            <w:r w:rsidRPr="00B56AEB">
              <w:rPr>
                <w:rFonts w:ascii="Times New Roman" w:hAnsi="Times New Roman"/>
                <w:b/>
                <w:sz w:val="28"/>
                <w:szCs w:val="28"/>
              </w:rPr>
              <w:t>г</w:t>
            </w:r>
          </w:p>
        </w:tc>
        <w:tc>
          <w:tcPr>
            <w:tcW w:w="3226" w:type="dxa"/>
            <w:gridSpan w:val="2"/>
            <w:tcBorders>
              <w:bottom w:val="single" w:sz="4" w:space="0" w:color="auto"/>
            </w:tcBorders>
          </w:tcPr>
          <w:p w:rsidR="00071961" w:rsidRPr="00B56AEB" w:rsidRDefault="00071961" w:rsidP="00071961">
            <w:pPr>
              <w:ind w:left="720"/>
              <w:jc w:val="center"/>
              <w:rPr>
                <w:rFonts w:ascii="Times New Roman" w:hAnsi="Times New Roman"/>
                <w:b/>
                <w:sz w:val="28"/>
                <w:szCs w:val="28"/>
              </w:rPr>
            </w:pPr>
            <w:r w:rsidRPr="00B56AEB">
              <w:rPr>
                <w:rFonts w:ascii="Times New Roman" w:hAnsi="Times New Roman"/>
                <w:b/>
                <w:sz w:val="28"/>
                <w:szCs w:val="28"/>
              </w:rPr>
              <w:t>Рост задолженности</w:t>
            </w:r>
          </w:p>
        </w:tc>
      </w:tr>
      <w:tr w:rsidR="00071961" w:rsidTr="00071961">
        <w:trPr>
          <w:trHeight w:val="315"/>
        </w:trPr>
        <w:tc>
          <w:tcPr>
            <w:tcW w:w="2612" w:type="dxa"/>
            <w:vMerge/>
          </w:tcPr>
          <w:p w:rsidR="00071961" w:rsidRPr="00B56AEB" w:rsidRDefault="00071961" w:rsidP="00071961">
            <w:pPr>
              <w:ind w:left="720"/>
              <w:jc w:val="center"/>
              <w:rPr>
                <w:rFonts w:ascii="Times New Roman" w:hAnsi="Times New Roman"/>
                <w:b/>
                <w:sz w:val="28"/>
                <w:szCs w:val="28"/>
              </w:rPr>
            </w:pPr>
          </w:p>
        </w:tc>
        <w:tc>
          <w:tcPr>
            <w:tcW w:w="1925" w:type="dxa"/>
            <w:vMerge/>
          </w:tcPr>
          <w:p w:rsidR="00071961" w:rsidRPr="00B56AEB" w:rsidRDefault="00071961" w:rsidP="00071961">
            <w:pPr>
              <w:ind w:left="720"/>
              <w:jc w:val="center"/>
              <w:rPr>
                <w:rFonts w:ascii="Times New Roman" w:hAnsi="Times New Roman"/>
                <w:b/>
                <w:sz w:val="28"/>
                <w:szCs w:val="28"/>
              </w:rPr>
            </w:pPr>
          </w:p>
        </w:tc>
        <w:tc>
          <w:tcPr>
            <w:tcW w:w="2126" w:type="dxa"/>
            <w:vMerge/>
          </w:tcPr>
          <w:p w:rsidR="00071961" w:rsidRPr="00B56AEB" w:rsidRDefault="00071961" w:rsidP="00071961">
            <w:pPr>
              <w:ind w:left="720"/>
              <w:jc w:val="center"/>
              <w:rPr>
                <w:rFonts w:ascii="Times New Roman" w:hAnsi="Times New Roman"/>
                <w:b/>
                <w:sz w:val="28"/>
                <w:szCs w:val="28"/>
              </w:rPr>
            </w:pPr>
          </w:p>
        </w:tc>
        <w:tc>
          <w:tcPr>
            <w:tcW w:w="1701" w:type="dxa"/>
            <w:tcBorders>
              <w:top w:val="single" w:sz="4" w:space="0" w:color="auto"/>
            </w:tcBorders>
          </w:tcPr>
          <w:p w:rsidR="00071961" w:rsidRPr="00B56AEB" w:rsidRDefault="00071961" w:rsidP="00071961">
            <w:pPr>
              <w:jc w:val="center"/>
              <w:rPr>
                <w:rFonts w:ascii="Times New Roman" w:hAnsi="Times New Roman"/>
                <w:b/>
                <w:sz w:val="28"/>
                <w:szCs w:val="28"/>
              </w:rPr>
            </w:pPr>
            <w:r w:rsidRPr="00B56AEB">
              <w:rPr>
                <w:rFonts w:ascii="Times New Roman" w:hAnsi="Times New Roman"/>
                <w:b/>
                <w:sz w:val="28"/>
                <w:szCs w:val="28"/>
              </w:rPr>
              <w:t>Тыс. рублей</w:t>
            </w:r>
          </w:p>
        </w:tc>
        <w:tc>
          <w:tcPr>
            <w:tcW w:w="1525" w:type="dxa"/>
            <w:tcBorders>
              <w:top w:val="single" w:sz="4" w:space="0" w:color="auto"/>
            </w:tcBorders>
          </w:tcPr>
          <w:p w:rsidR="00071961" w:rsidRPr="00B56AEB" w:rsidRDefault="00071961" w:rsidP="00071961">
            <w:pPr>
              <w:ind w:left="720"/>
              <w:jc w:val="center"/>
              <w:rPr>
                <w:rFonts w:ascii="Times New Roman" w:hAnsi="Times New Roman"/>
                <w:b/>
                <w:sz w:val="28"/>
                <w:szCs w:val="28"/>
              </w:rPr>
            </w:pPr>
            <w:r w:rsidRPr="00B56AEB">
              <w:rPr>
                <w:rFonts w:ascii="Times New Roman" w:hAnsi="Times New Roman"/>
                <w:b/>
                <w:sz w:val="28"/>
                <w:szCs w:val="28"/>
              </w:rPr>
              <w:t>%</w:t>
            </w:r>
          </w:p>
        </w:tc>
      </w:tr>
      <w:tr w:rsidR="00071961" w:rsidTr="00071961">
        <w:tc>
          <w:tcPr>
            <w:tcW w:w="2612" w:type="dxa"/>
          </w:tcPr>
          <w:p w:rsidR="00071961" w:rsidRPr="00B56AEB" w:rsidRDefault="00071961" w:rsidP="00071961">
            <w:pPr>
              <w:ind w:left="720"/>
              <w:jc w:val="center"/>
              <w:rPr>
                <w:rFonts w:ascii="Times New Roman" w:hAnsi="Times New Roman"/>
                <w:sz w:val="28"/>
                <w:szCs w:val="28"/>
              </w:rPr>
            </w:pPr>
            <w:r w:rsidRPr="00B56AEB">
              <w:rPr>
                <w:rFonts w:ascii="Times New Roman" w:hAnsi="Times New Roman"/>
                <w:sz w:val="28"/>
                <w:szCs w:val="28"/>
              </w:rPr>
              <w:t>1</w:t>
            </w:r>
          </w:p>
        </w:tc>
        <w:tc>
          <w:tcPr>
            <w:tcW w:w="1925" w:type="dxa"/>
          </w:tcPr>
          <w:p w:rsidR="00071961" w:rsidRPr="00B56AEB" w:rsidRDefault="00071961" w:rsidP="00071961">
            <w:pPr>
              <w:ind w:left="720"/>
              <w:jc w:val="center"/>
              <w:rPr>
                <w:rFonts w:ascii="Times New Roman" w:hAnsi="Times New Roman"/>
                <w:sz w:val="28"/>
                <w:szCs w:val="28"/>
              </w:rPr>
            </w:pPr>
            <w:r w:rsidRPr="00B56AEB">
              <w:rPr>
                <w:rFonts w:ascii="Times New Roman" w:hAnsi="Times New Roman"/>
                <w:sz w:val="28"/>
                <w:szCs w:val="28"/>
              </w:rPr>
              <w:t>2</w:t>
            </w:r>
          </w:p>
        </w:tc>
        <w:tc>
          <w:tcPr>
            <w:tcW w:w="2126" w:type="dxa"/>
          </w:tcPr>
          <w:p w:rsidR="00071961" w:rsidRPr="00B56AEB" w:rsidRDefault="00071961" w:rsidP="00071961">
            <w:pPr>
              <w:ind w:left="720"/>
              <w:jc w:val="center"/>
              <w:rPr>
                <w:rFonts w:ascii="Times New Roman" w:hAnsi="Times New Roman"/>
                <w:sz w:val="28"/>
                <w:szCs w:val="28"/>
              </w:rPr>
            </w:pPr>
            <w:r w:rsidRPr="00B56AEB">
              <w:rPr>
                <w:rFonts w:ascii="Times New Roman" w:hAnsi="Times New Roman"/>
                <w:sz w:val="28"/>
                <w:szCs w:val="28"/>
              </w:rPr>
              <w:t>3</w:t>
            </w:r>
          </w:p>
        </w:tc>
        <w:tc>
          <w:tcPr>
            <w:tcW w:w="1701" w:type="dxa"/>
          </w:tcPr>
          <w:p w:rsidR="00071961" w:rsidRPr="00B56AEB" w:rsidRDefault="00071961" w:rsidP="00071961">
            <w:pPr>
              <w:ind w:left="720"/>
              <w:jc w:val="center"/>
              <w:rPr>
                <w:rFonts w:ascii="Times New Roman" w:hAnsi="Times New Roman"/>
                <w:sz w:val="28"/>
                <w:szCs w:val="28"/>
              </w:rPr>
            </w:pPr>
            <w:r w:rsidRPr="00B56AEB">
              <w:rPr>
                <w:rFonts w:ascii="Times New Roman" w:hAnsi="Times New Roman"/>
                <w:sz w:val="28"/>
                <w:szCs w:val="28"/>
              </w:rPr>
              <w:t>4</w:t>
            </w:r>
          </w:p>
        </w:tc>
        <w:tc>
          <w:tcPr>
            <w:tcW w:w="1525" w:type="dxa"/>
          </w:tcPr>
          <w:p w:rsidR="00071961" w:rsidRPr="00B56AEB" w:rsidRDefault="00071961" w:rsidP="00071961">
            <w:pPr>
              <w:ind w:left="720"/>
              <w:jc w:val="center"/>
              <w:rPr>
                <w:rFonts w:ascii="Times New Roman" w:hAnsi="Times New Roman"/>
                <w:sz w:val="28"/>
                <w:szCs w:val="28"/>
              </w:rPr>
            </w:pPr>
            <w:r w:rsidRPr="00B56AEB">
              <w:rPr>
                <w:rFonts w:ascii="Times New Roman" w:hAnsi="Times New Roman"/>
                <w:sz w:val="28"/>
                <w:szCs w:val="28"/>
              </w:rPr>
              <w:t>5</w:t>
            </w:r>
          </w:p>
        </w:tc>
      </w:tr>
      <w:tr w:rsidR="00071961" w:rsidTr="00071961">
        <w:trPr>
          <w:trHeight w:val="1052"/>
        </w:trPr>
        <w:tc>
          <w:tcPr>
            <w:tcW w:w="2612" w:type="dxa"/>
          </w:tcPr>
          <w:p w:rsidR="00071961" w:rsidRPr="00EB512C" w:rsidRDefault="00071961" w:rsidP="00071961">
            <w:pPr>
              <w:pStyle w:val="a6"/>
              <w:rPr>
                <w:rFonts w:ascii="Times New Roman" w:hAnsi="Times New Roman"/>
                <w:b/>
                <w:sz w:val="28"/>
                <w:szCs w:val="28"/>
              </w:rPr>
            </w:pPr>
            <w:r w:rsidRPr="00EB512C">
              <w:rPr>
                <w:rFonts w:ascii="Times New Roman" w:hAnsi="Times New Roman"/>
                <w:b/>
                <w:sz w:val="28"/>
                <w:szCs w:val="28"/>
              </w:rPr>
              <w:t xml:space="preserve">Дебиторская задолженность </w:t>
            </w:r>
          </w:p>
        </w:tc>
        <w:tc>
          <w:tcPr>
            <w:tcW w:w="1925" w:type="dxa"/>
          </w:tcPr>
          <w:p w:rsidR="00071961" w:rsidRDefault="00071961" w:rsidP="00071961">
            <w:pPr>
              <w:ind w:left="720"/>
              <w:jc w:val="center"/>
              <w:rPr>
                <w:rFonts w:ascii="Times New Roman" w:hAnsi="Times New Roman"/>
                <w:b/>
                <w:sz w:val="24"/>
                <w:szCs w:val="24"/>
              </w:rPr>
            </w:pPr>
          </w:p>
          <w:p w:rsidR="00071961" w:rsidRPr="00E06299" w:rsidRDefault="00071961" w:rsidP="00071961">
            <w:pPr>
              <w:ind w:left="720"/>
              <w:jc w:val="center"/>
              <w:rPr>
                <w:rFonts w:ascii="Times New Roman" w:hAnsi="Times New Roman"/>
                <w:b/>
                <w:sz w:val="24"/>
                <w:szCs w:val="24"/>
              </w:rPr>
            </w:pPr>
            <w:r>
              <w:rPr>
                <w:rFonts w:ascii="Times New Roman" w:hAnsi="Times New Roman"/>
                <w:b/>
                <w:sz w:val="24"/>
                <w:szCs w:val="24"/>
              </w:rPr>
              <w:t>19 623,7</w:t>
            </w:r>
          </w:p>
        </w:tc>
        <w:tc>
          <w:tcPr>
            <w:tcW w:w="2126" w:type="dxa"/>
          </w:tcPr>
          <w:p w:rsidR="00071961" w:rsidRDefault="00071961" w:rsidP="00071961">
            <w:pPr>
              <w:ind w:left="720"/>
              <w:jc w:val="center"/>
              <w:rPr>
                <w:rFonts w:ascii="Times New Roman" w:hAnsi="Times New Roman"/>
                <w:b/>
                <w:sz w:val="24"/>
                <w:szCs w:val="24"/>
              </w:rPr>
            </w:pPr>
          </w:p>
          <w:p w:rsidR="00071961" w:rsidRPr="00E06299" w:rsidRDefault="00071961" w:rsidP="00071961">
            <w:pPr>
              <w:ind w:left="720"/>
              <w:jc w:val="center"/>
              <w:rPr>
                <w:rFonts w:ascii="Times New Roman" w:hAnsi="Times New Roman"/>
                <w:b/>
                <w:sz w:val="24"/>
                <w:szCs w:val="24"/>
              </w:rPr>
            </w:pPr>
            <w:r>
              <w:rPr>
                <w:rFonts w:ascii="Times New Roman" w:hAnsi="Times New Roman"/>
                <w:b/>
                <w:sz w:val="24"/>
                <w:szCs w:val="24"/>
              </w:rPr>
              <w:t>17 632,0</w:t>
            </w:r>
          </w:p>
        </w:tc>
        <w:tc>
          <w:tcPr>
            <w:tcW w:w="1701" w:type="dxa"/>
          </w:tcPr>
          <w:p w:rsidR="00071961" w:rsidRDefault="00071961" w:rsidP="00071961">
            <w:pPr>
              <w:ind w:left="720"/>
              <w:jc w:val="center"/>
              <w:rPr>
                <w:rFonts w:ascii="Times New Roman" w:hAnsi="Times New Roman"/>
                <w:b/>
                <w:sz w:val="24"/>
                <w:szCs w:val="24"/>
              </w:rPr>
            </w:pPr>
          </w:p>
          <w:p w:rsidR="00071961" w:rsidRPr="00E06299" w:rsidRDefault="00071961" w:rsidP="00071961">
            <w:pPr>
              <w:rPr>
                <w:rFonts w:ascii="Times New Roman" w:hAnsi="Times New Roman"/>
                <w:b/>
                <w:sz w:val="24"/>
                <w:szCs w:val="24"/>
              </w:rPr>
            </w:pPr>
            <w:r>
              <w:rPr>
                <w:rFonts w:ascii="Times New Roman" w:hAnsi="Times New Roman"/>
                <w:b/>
                <w:sz w:val="24"/>
                <w:szCs w:val="24"/>
              </w:rPr>
              <w:t xml:space="preserve">     -1 991,7</w:t>
            </w:r>
          </w:p>
        </w:tc>
        <w:tc>
          <w:tcPr>
            <w:tcW w:w="1525" w:type="dxa"/>
          </w:tcPr>
          <w:p w:rsidR="00071961" w:rsidRDefault="00071961" w:rsidP="00071961">
            <w:pPr>
              <w:ind w:left="720"/>
              <w:rPr>
                <w:rFonts w:ascii="Times New Roman" w:hAnsi="Times New Roman"/>
                <w:b/>
                <w:sz w:val="24"/>
                <w:szCs w:val="24"/>
              </w:rPr>
            </w:pPr>
          </w:p>
          <w:p w:rsidR="00071961" w:rsidRPr="00E06299" w:rsidRDefault="00071961" w:rsidP="00071961">
            <w:pPr>
              <w:rPr>
                <w:rFonts w:ascii="Times New Roman" w:hAnsi="Times New Roman"/>
                <w:b/>
                <w:sz w:val="24"/>
                <w:szCs w:val="24"/>
              </w:rPr>
            </w:pPr>
            <w:r>
              <w:rPr>
                <w:rFonts w:ascii="Times New Roman" w:hAnsi="Times New Roman"/>
                <w:b/>
                <w:sz w:val="24"/>
                <w:szCs w:val="24"/>
              </w:rPr>
              <w:t xml:space="preserve">     -10,15</w:t>
            </w:r>
          </w:p>
        </w:tc>
      </w:tr>
      <w:tr w:rsidR="00071961" w:rsidTr="00071961">
        <w:tc>
          <w:tcPr>
            <w:tcW w:w="2612" w:type="dxa"/>
          </w:tcPr>
          <w:p w:rsidR="00071961" w:rsidRPr="00EB512C" w:rsidRDefault="00071961" w:rsidP="00071961">
            <w:pPr>
              <w:pStyle w:val="a6"/>
              <w:rPr>
                <w:rFonts w:ascii="Times New Roman" w:hAnsi="Times New Roman"/>
                <w:b/>
                <w:sz w:val="28"/>
                <w:szCs w:val="28"/>
              </w:rPr>
            </w:pPr>
            <w:r w:rsidRPr="00EB512C">
              <w:rPr>
                <w:rFonts w:ascii="Times New Roman" w:hAnsi="Times New Roman"/>
                <w:b/>
                <w:sz w:val="28"/>
                <w:szCs w:val="28"/>
              </w:rPr>
              <w:t>Кредиторская задолженность, в том числе:</w:t>
            </w:r>
          </w:p>
        </w:tc>
        <w:tc>
          <w:tcPr>
            <w:tcW w:w="1925" w:type="dxa"/>
          </w:tcPr>
          <w:p w:rsidR="00071961" w:rsidRDefault="00071961" w:rsidP="00071961">
            <w:pPr>
              <w:ind w:left="720"/>
              <w:jc w:val="center"/>
              <w:rPr>
                <w:rFonts w:ascii="Times New Roman" w:hAnsi="Times New Roman"/>
                <w:b/>
                <w:sz w:val="24"/>
                <w:szCs w:val="24"/>
              </w:rPr>
            </w:pPr>
          </w:p>
          <w:p w:rsidR="00071961" w:rsidRPr="00E06299" w:rsidRDefault="00071961" w:rsidP="00071961">
            <w:pPr>
              <w:ind w:left="720"/>
              <w:jc w:val="center"/>
              <w:rPr>
                <w:rFonts w:ascii="Times New Roman" w:hAnsi="Times New Roman"/>
                <w:b/>
                <w:sz w:val="24"/>
                <w:szCs w:val="24"/>
              </w:rPr>
            </w:pPr>
            <w:r>
              <w:rPr>
                <w:rFonts w:ascii="Times New Roman" w:hAnsi="Times New Roman"/>
                <w:b/>
                <w:sz w:val="24"/>
                <w:szCs w:val="24"/>
              </w:rPr>
              <w:t>68 059,3</w:t>
            </w:r>
          </w:p>
        </w:tc>
        <w:tc>
          <w:tcPr>
            <w:tcW w:w="2126" w:type="dxa"/>
          </w:tcPr>
          <w:p w:rsidR="00071961" w:rsidRDefault="00071961" w:rsidP="00071961">
            <w:pPr>
              <w:ind w:left="720"/>
              <w:jc w:val="center"/>
              <w:rPr>
                <w:rFonts w:ascii="Times New Roman" w:hAnsi="Times New Roman"/>
                <w:b/>
                <w:sz w:val="24"/>
                <w:szCs w:val="24"/>
              </w:rPr>
            </w:pPr>
          </w:p>
          <w:p w:rsidR="00071961" w:rsidRPr="00E06299" w:rsidRDefault="00071961" w:rsidP="00071961">
            <w:pPr>
              <w:ind w:left="720"/>
              <w:jc w:val="center"/>
              <w:rPr>
                <w:rFonts w:ascii="Times New Roman" w:hAnsi="Times New Roman"/>
                <w:b/>
                <w:sz w:val="24"/>
                <w:szCs w:val="24"/>
              </w:rPr>
            </w:pPr>
            <w:r>
              <w:rPr>
                <w:rFonts w:ascii="Times New Roman" w:hAnsi="Times New Roman"/>
                <w:b/>
                <w:sz w:val="24"/>
                <w:szCs w:val="24"/>
              </w:rPr>
              <w:t>62 013,4</w:t>
            </w:r>
          </w:p>
        </w:tc>
        <w:tc>
          <w:tcPr>
            <w:tcW w:w="1701" w:type="dxa"/>
          </w:tcPr>
          <w:p w:rsidR="00071961" w:rsidRDefault="00071961" w:rsidP="00071961">
            <w:pPr>
              <w:ind w:left="720"/>
              <w:jc w:val="center"/>
              <w:rPr>
                <w:rFonts w:ascii="Times New Roman" w:hAnsi="Times New Roman"/>
                <w:b/>
                <w:sz w:val="24"/>
                <w:szCs w:val="24"/>
              </w:rPr>
            </w:pPr>
          </w:p>
          <w:p w:rsidR="00071961" w:rsidRPr="00E06299" w:rsidRDefault="00071961" w:rsidP="00071961">
            <w:pPr>
              <w:rPr>
                <w:rFonts w:ascii="Times New Roman" w:hAnsi="Times New Roman"/>
                <w:b/>
                <w:sz w:val="24"/>
                <w:szCs w:val="24"/>
              </w:rPr>
            </w:pPr>
            <w:r>
              <w:rPr>
                <w:rFonts w:ascii="Times New Roman" w:hAnsi="Times New Roman"/>
                <w:b/>
                <w:sz w:val="24"/>
                <w:szCs w:val="24"/>
              </w:rPr>
              <w:t xml:space="preserve">  - 6 045,9</w:t>
            </w:r>
          </w:p>
        </w:tc>
        <w:tc>
          <w:tcPr>
            <w:tcW w:w="1525" w:type="dxa"/>
          </w:tcPr>
          <w:p w:rsidR="00071961" w:rsidRDefault="00071961" w:rsidP="00071961">
            <w:pPr>
              <w:ind w:left="720"/>
              <w:rPr>
                <w:rFonts w:ascii="Times New Roman" w:hAnsi="Times New Roman"/>
                <w:b/>
                <w:sz w:val="24"/>
                <w:szCs w:val="24"/>
              </w:rPr>
            </w:pPr>
          </w:p>
          <w:p w:rsidR="00071961" w:rsidRPr="00E06299" w:rsidRDefault="00071961" w:rsidP="00071961">
            <w:pPr>
              <w:ind w:left="720"/>
              <w:rPr>
                <w:rFonts w:ascii="Times New Roman" w:hAnsi="Times New Roman"/>
                <w:b/>
                <w:sz w:val="24"/>
                <w:szCs w:val="24"/>
              </w:rPr>
            </w:pPr>
            <w:r>
              <w:rPr>
                <w:rFonts w:ascii="Times New Roman" w:hAnsi="Times New Roman"/>
                <w:b/>
                <w:sz w:val="24"/>
                <w:szCs w:val="24"/>
              </w:rPr>
              <w:t>-8,9</w:t>
            </w:r>
          </w:p>
        </w:tc>
      </w:tr>
      <w:tr w:rsidR="00071961" w:rsidTr="00071961">
        <w:tc>
          <w:tcPr>
            <w:tcW w:w="2612" w:type="dxa"/>
          </w:tcPr>
          <w:p w:rsidR="00071961" w:rsidRPr="00EB512C" w:rsidRDefault="00071961" w:rsidP="00071961">
            <w:pPr>
              <w:pStyle w:val="a6"/>
              <w:rPr>
                <w:rFonts w:ascii="Times New Roman" w:hAnsi="Times New Roman"/>
                <w:sz w:val="28"/>
                <w:szCs w:val="28"/>
              </w:rPr>
            </w:pPr>
            <w:r w:rsidRPr="00EB512C">
              <w:rPr>
                <w:rFonts w:ascii="Times New Roman" w:hAnsi="Times New Roman"/>
                <w:sz w:val="28"/>
                <w:szCs w:val="28"/>
              </w:rPr>
              <w:t>Поставщики и подрядчики</w:t>
            </w:r>
          </w:p>
        </w:tc>
        <w:tc>
          <w:tcPr>
            <w:tcW w:w="1925" w:type="dxa"/>
          </w:tcPr>
          <w:p w:rsidR="00071961" w:rsidRPr="00E06299" w:rsidRDefault="00071961" w:rsidP="00071961">
            <w:pPr>
              <w:ind w:left="720"/>
              <w:jc w:val="center"/>
              <w:rPr>
                <w:rFonts w:ascii="Times New Roman" w:hAnsi="Times New Roman"/>
                <w:b/>
                <w:sz w:val="24"/>
                <w:szCs w:val="24"/>
              </w:rPr>
            </w:pPr>
            <w:r>
              <w:rPr>
                <w:rFonts w:ascii="Times New Roman" w:hAnsi="Times New Roman"/>
                <w:b/>
                <w:sz w:val="24"/>
                <w:szCs w:val="24"/>
              </w:rPr>
              <w:t>1 661,0</w:t>
            </w:r>
          </w:p>
        </w:tc>
        <w:tc>
          <w:tcPr>
            <w:tcW w:w="2126" w:type="dxa"/>
          </w:tcPr>
          <w:p w:rsidR="00071961" w:rsidRPr="00E06299" w:rsidRDefault="00071961" w:rsidP="00071961">
            <w:pPr>
              <w:ind w:left="720"/>
              <w:jc w:val="center"/>
              <w:rPr>
                <w:rFonts w:ascii="Times New Roman" w:hAnsi="Times New Roman"/>
                <w:b/>
                <w:sz w:val="24"/>
                <w:szCs w:val="24"/>
              </w:rPr>
            </w:pPr>
            <w:r>
              <w:rPr>
                <w:rFonts w:ascii="Times New Roman" w:hAnsi="Times New Roman"/>
                <w:b/>
                <w:sz w:val="24"/>
                <w:szCs w:val="24"/>
              </w:rPr>
              <w:t>2 194,4</w:t>
            </w:r>
          </w:p>
        </w:tc>
        <w:tc>
          <w:tcPr>
            <w:tcW w:w="1701" w:type="dxa"/>
          </w:tcPr>
          <w:p w:rsidR="00071961" w:rsidRPr="00E06299" w:rsidRDefault="00071961" w:rsidP="00071961">
            <w:pPr>
              <w:rPr>
                <w:rFonts w:ascii="Times New Roman" w:hAnsi="Times New Roman"/>
                <w:b/>
                <w:sz w:val="24"/>
                <w:szCs w:val="24"/>
              </w:rPr>
            </w:pPr>
            <w:r>
              <w:rPr>
                <w:rFonts w:ascii="Times New Roman" w:hAnsi="Times New Roman"/>
                <w:b/>
                <w:sz w:val="24"/>
                <w:szCs w:val="24"/>
              </w:rPr>
              <w:t xml:space="preserve">       533,4</w:t>
            </w:r>
          </w:p>
        </w:tc>
        <w:tc>
          <w:tcPr>
            <w:tcW w:w="1525" w:type="dxa"/>
          </w:tcPr>
          <w:p w:rsidR="00071961" w:rsidRPr="00E06299" w:rsidRDefault="00071961" w:rsidP="00071961">
            <w:pPr>
              <w:rPr>
                <w:rFonts w:ascii="Times New Roman" w:hAnsi="Times New Roman"/>
                <w:b/>
                <w:sz w:val="24"/>
                <w:szCs w:val="24"/>
              </w:rPr>
            </w:pPr>
            <w:r>
              <w:rPr>
                <w:rFonts w:ascii="Times New Roman" w:hAnsi="Times New Roman"/>
                <w:b/>
                <w:sz w:val="24"/>
                <w:szCs w:val="24"/>
              </w:rPr>
              <w:t xml:space="preserve">        32,1</w:t>
            </w:r>
          </w:p>
        </w:tc>
      </w:tr>
      <w:tr w:rsidR="00071961" w:rsidTr="00071961">
        <w:tc>
          <w:tcPr>
            <w:tcW w:w="2612" w:type="dxa"/>
          </w:tcPr>
          <w:p w:rsidR="00071961" w:rsidRPr="00EB512C" w:rsidRDefault="00071961" w:rsidP="00071961">
            <w:pPr>
              <w:pStyle w:val="a6"/>
              <w:rPr>
                <w:rFonts w:ascii="Times New Roman" w:hAnsi="Times New Roman"/>
                <w:sz w:val="28"/>
                <w:szCs w:val="28"/>
              </w:rPr>
            </w:pPr>
            <w:r w:rsidRPr="00EB512C">
              <w:rPr>
                <w:rFonts w:ascii="Times New Roman" w:hAnsi="Times New Roman"/>
                <w:sz w:val="28"/>
                <w:szCs w:val="28"/>
              </w:rPr>
              <w:t>Авансы полученные (за обучение)</w:t>
            </w:r>
          </w:p>
        </w:tc>
        <w:tc>
          <w:tcPr>
            <w:tcW w:w="1925" w:type="dxa"/>
          </w:tcPr>
          <w:p w:rsidR="00071961" w:rsidRDefault="00071961" w:rsidP="00071961">
            <w:pPr>
              <w:ind w:left="720"/>
              <w:jc w:val="center"/>
              <w:rPr>
                <w:rFonts w:ascii="Times New Roman" w:hAnsi="Times New Roman"/>
                <w:b/>
                <w:sz w:val="24"/>
                <w:szCs w:val="24"/>
              </w:rPr>
            </w:pPr>
          </w:p>
          <w:p w:rsidR="00071961" w:rsidRPr="00E06299" w:rsidRDefault="00071961" w:rsidP="00071961">
            <w:pPr>
              <w:ind w:left="720"/>
              <w:jc w:val="center"/>
              <w:rPr>
                <w:rFonts w:ascii="Times New Roman" w:hAnsi="Times New Roman"/>
                <w:b/>
                <w:sz w:val="24"/>
                <w:szCs w:val="24"/>
              </w:rPr>
            </w:pPr>
            <w:r>
              <w:rPr>
                <w:rFonts w:ascii="Times New Roman" w:hAnsi="Times New Roman"/>
                <w:b/>
                <w:sz w:val="24"/>
                <w:szCs w:val="24"/>
              </w:rPr>
              <w:t>2 558,8</w:t>
            </w:r>
          </w:p>
        </w:tc>
        <w:tc>
          <w:tcPr>
            <w:tcW w:w="2126" w:type="dxa"/>
          </w:tcPr>
          <w:p w:rsidR="00071961" w:rsidRPr="00E06299" w:rsidRDefault="00071961" w:rsidP="00071961">
            <w:pPr>
              <w:ind w:left="720"/>
              <w:jc w:val="center"/>
              <w:rPr>
                <w:rFonts w:ascii="Times New Roman" w:hAnsi="Times New Roman"/>
                <w:b/>
                <w:sz w:val="24"/>
                <w:szCs w:val="24"/>
              </w:rPr>
            </w:pPr>
            <w:r>
              <w:rPr>
                <w:rFonts w:ascii="Times New Roman" w:hAnsi="Times New Roman"/>
                <w:b/>
                <w:sz w:val="24"/>
                <w:szCs w:val="24"/>
              </w:rPr>
              <w:t>2 899,8</w:t>
            </w:r>
          </w:p>
        </w:tc>
        <w:tc>
          <w:tcPr>
            <w:tcW w:w="1701" w:type="dxa"/>
          </w:tcPr>
          <w:p w:rsidR="00071961" w:rsidRDefault="00071961" w:rsidP="00071961">
            <w:pPr>
              <w:ind w:left="720"/>
              <w:jc w:val="center"/>
              <w:rPr>
                <w:rFonts w:ascii="Times New Roman" w:hAnsi="Times New Roman"/>
                <w:b/>
                <w:sz w:val="24"/>
                <w:szCs w:val="24"/>
              </w:rPr>
            </w:pPr>
          </w:p>
          <w:p w:rsidR="00071961" w:rsidRPr="00E06299" w:rsidRDefault="00071961" w:rsidP="00071961">
            <w:pPr>
              <w:rPr>
                <w:rFonts w:ascii="Times New Roman" w:hAnsi="Times New Roman"/>
                <w:b/>
                <w:sz w:val="24"/>
                <w:szCs w:val="24"/>
              </w:rPr>
            </w:pPr>
            <w:r>
              <w:rPr>
                <w:rFonts w:ascii="Times New Roman" w:hAnsi="Times New Roman"/>
                <w:b/>
                <w:sz w:val="24"/>
                <w:szCs w:val="24"/>
              </w:rPr>
              <w:t xml:space="preserve">    341,0</w:t>
            </w:r>
          </w:p>
        </w:tc>
        <w:tc>
          <w:tcPr>
            <w:tcW w:w="1525" w:type="dxa"/>
          </w:tcPr>
          <w:p w:rsidR="00071961" w:rsidRDefault="00071961" w:rsidP="00071961">
            <w:pPr>
              <w:ind w:left="720"/>
              <w:rPr>
                <w:rFonts w:ascii="Times New Roman" w:hAnsi="Times New Roman"/>
                <w:b/>
                <w:sz w:val="24"/>
                <w:szCs w:val="24"/>
              </w:rPr>
            </w:pPr>
          </w:p>
          <w:p w:rsidR="00071961" w:rsidRPr="00E06299" w:rsidRDefault="00071961" w:rsidP="00071961">
            <w:pPr>
              <w:rPr>
                <w:rFonts w:ascii="Times New Roman" w:hAnsi="Times New Roman"/>
                <w:b/>
                <w:sz w:val="24"/>
                <w:szCs w:val="24"/>
              </w:rPr>
            </w:pPr>
            <w:r>
              <w:rPr>
                <w:rFonts w:ascii="Times New Roman" w:hAnsi="Times New Roman"/>
                <w:b/>
                <w:sz w:val="24"/>
                <w:szCs w:val="24"/>
              </w:rPr>
              <w:t xml:space="preserve">        13,3</w:t>
            </w:r>
          </w:p>
        </w:tc>
      </w:tr>
      <w:tr w:rsidR="00071961" w:rsidTr="00071961">
        <w:tc>
          <w:tcPr>
            <w:tcW w:w="2612" w:type="dxa"/>
          </w:tcPr>
          <w:p w:rsidR="00071961" w:rsidRPr="00EB512C" w:rsidRDefault="00071961" w:rsidP="00071961">
            <w:pPr>
              <w:pStyle w:val="a6"/>
              <w:rPr>
                <w:rFonts w:ascii="Times New Roman" w:hAnsi="Times New Roman"/>
                <w:sz w:val="28"/>
                <w:szCs w:val="28"/>
              </w:rPr>
            </w:pPr>
            <w:r w:rsidRPr="00EB512C">
              <w:rPr>
                <w:rFonts w:ascii="Times New Roman" w:hAnsi="Times New Roman"/>
                <w:sz w:val="28"/>
                <w:szCs w:val="28"/>
              </w:rPr>
              <w:t xml:space="preserve">Задолженность перед персоналом, ГПХ </w:t>
            </w:r>
          </w:p>
        </w:tc>
        <w:tc>
          <w:tcPr>
            <w:tcW w:w="1925" w:type="dxa"/>
          </w:tcPr>
          <w:p w:rsidR="00071961" w:rsidRDefault="00071961" w:rsidP="00071961">
            <w:pPr>
              <w:ind w:left="720"/>
              <w:jc w:val="center"/>
              <w:rPr>
                <w:rFonts w:ascii="Times New Roman" w:hAnsi="Times New Roman"/>
                <w:b/>
                <w:sz w:val="24"/>
                <w:szCs w:val="24"/>
              </w:rPr>
            </w:pPr>
          </w:p>
          <w:p w:rsidR="00071961" w:rsidRPr="00E06299" w:rsidRDefault="00071961" w:rsidP="00071961">
            <w:pPr>
              <w:ind w:left="720"/>
              <w:jc w:val="center"/>
              <w:rPr>
                <w:rFonts w:ascii="Times New Roman" w:hAnsi="Times New Roman"/>
                <w:b/>
                <w:sz w:val="24"/>
                <w:szCs w:val="24"/>
              </w:rPr>
            </w:pPr>
            <w:r>
              <w:rPr>
                <w:rFonts w:ascii="Times New Roman" w:hAnsi="Times New Roman"/>
                <w:b/>
                <w:sz w:val="24"/>
                <w:szCs w:val="24"/>
              </w:rPr>
              <w:t>32,5</w:t>
            </w:r>
          </w:p>
        </w:tc>
        <w:tc>
          <w:tcPr>
            <w:tcW w:w="2126" w:type="dxa"/>
          </w:tcPr>
          <w:p w:rsidR="00071961" w:rsidRDefault="00071961" w:rsidP="00071961">
            <w:pPr>
              <w:ind w:left="720"/>
              <w:jc w:val="center"/>
              <w:rPr>
                <w:rFonts w:ascii="Times New Roman" w:hAnsi="Times New Roman"/>
                <w:b/>
                <w:sz w:val="24"/>
                <w:szCs w:val="24"/>
              </w:rPr>
            </w:pPr>
          </w:p>
          <w:p w:rsidR="00071961" w:rsidRPr="00E06299" w:rsidRDefault="00071961" w:rsidP="00071961">
            <w:pPr>
              <w:ind w:left="720"/>
              <w:jc w:val="center"/>
              <w:rPr>
                <w:rFonts w:ascii="Times New Roman" w:hAnsi="Times New Roman"/>
                <w:b/>
                <w:sz w:val="24"/>
                <w:szCs w:val="24"/>
              </w:rPr>
            </w:pPr>
            <w:r>
              <w:rPr>
                <w:rFonts w:ascii="Times New Roman" w:hAnsi="Times New Roman"/>
                <w:b/>
                <w:sz w:val="24"/>
                <w:szCs w:val="24"/>
              </w:rPr>
              <w:t>30,9</w:t>
            </w:r>
          </w:p>
        </w:tc>
        <w:tc>
          <w:tcPr>
            <w:tcW w:w="1701" w:type="dxa"/>
          </w:tcPr>
          <w:p w:rsidR="00071961" w:rsidRDefault="00071961" w:rsidP="00071961">
            <w:pPr>
              <w:ind w:left="720"/>
              <w:jc w:val="center"/>
              <w:rPr>
                <w:rFonts w:ascii="Times New Roman" w:hAnsi="Times New Roman"/>
                <w:b/>
                <w:sz w:val="24"/>
                <w:szCs w:val="24"/>
              </w:rPr>
            </w:pPr>
          </w:p>
          <w:p w:rsidR="00071961" w:rsidRPr="00E06299" w:rsidRDefault="00071961" w:rsidP="00071961">
            <w:pPr>
              <w:ind w:left="720"/>
              <w:rPr>
                <w:rFonts w:ascii="Times New Roman" w:hAnsi="Times New Roman"/>
                <w:b/>
                <w:sz w:val="24"/>
                <w:szCs w:val="24"/>
              </w:rPr>
            </w:pPr>
            <w:r>
              <w:rPr>
                <w:rFonts w:ascii="Times New Roman" w:hAnsi="Times New Roman"/>
                <w:b/>
                <w:sz w:val="24"/>
                <w:szCs w:val="24"/>
              </w:rPr>
              <w:t>-1,6</w:t>
            </w:r>
          </w:p>
        </w:tc>
        <w:tc>
          <w:tcPr>
            <w:tcW w:w="1525" w:type="dxa"/>
          </w:tcPr>
          <w:p w:rsidR="00071961" w:rsidRDefault="00071961" w:rsidP="00071961">
            <w:pPr>
              <w:ind w:left="720"/>
              <w:rPr>
                <w:rFonts w:ascii="Times New Roman" w:hAnsi="Times New Roman"/>
                <w:b/>
                <w:sz w:val="24"/>
                <w:szCs w:val="24"/>
              </w:rPr>
            </w:pPr>
          </w:p>
          <w:p w:rsidR="00071961" w:rsidRPr="00E06299" w:rsidRDefault="00071961" w:rsidP="00071961">
            <w:pPr>
              <w:rPr>
                <w:rFonts w:ascii="Times New Roman" w:hAnsi="Times New Roman"/>
                <w:b/>
                <w:sz w:val="24"/>
                <w:szCs w:val="24"/>
              </w:rPr>
            </w:pPr>
            <w:r>
              <w:rPr>
                <w:rFonts w:ascii="Times New Roman" w:hAnsi="Times New Roman"/>
                <w:b/>
                <w:sz w:val="24"/>
                <w:szCs w:val="24"/>
              </w:rPr>
              <w:t xml:space="preserve">       -4,9</w:t>
            </w:r>
          </w:p>
        </w:tc>
      </w:tr>
      <w:tr w:rsidR="00071961" w:rsidTr="00071961">
        <w:tc>
          <w:tcPr>
            <w:tcW w:w="2612" w:type="dxa"/>
          </w:tcPr>
          <w:p w:rsidR="00071961" w:rsidRPr="00EB512C" w:rsidRDefault="00071961" w:rsidP="00071961">
            <w:pPr>
              <w:pStyle w:val="a6"/>
              <w:rPr>
                <w:rFonts w:ascii="Times New Roman" w:hAnsi="Times New Roman"/>
                <w:sz w:val="28"/>
                <w:szCs w:val="28"/>
              </w:rPr>
            </w:pPr>
            <w:r w:rsidRPr="00EB512C">
              <w:rPr>
                <w:rFonts w:ascii="Times New Roman" w:hAnsi="Times New Roman"/>
                <w:sz w:val="28"/>
                <w:szCs w:val="28"/>
              </w:rPr>
              <w:t xml:space="preserve">Задолженность перед </w:t>
            </w:r>
            <w:proofErr w:type="gramStart"/>
            <w:r w:rsidRPr="00EB512C">
              <w:rPr>
                <w:rFonts w:ascii="Times New Roman" w:hAnsi="Times New Roman"/>
                <w:sz w:val="28"/>
                <w:szCs w:val="28"/>
              </w:rPr>
              <w:t>внебюджетным</w:t>
            </w:r>
            <w:proofErr w:type="gramEnd"/>
            <w:r w:rsidRPr="00EB512C">
              <w:rPr>
                <w:rFonts w:ascii="Times New Roman" w:hAnsi="Times New Roman"/>
                <w:sz w:val="28"/>
                <w:szCs w:val="28"/>
              </w:rPr>
              <w:t xml:space="preserve"> фондами</w:t>
            </w:r>
          </w:p>
        </w:tc>
        <w:tc>
          <w:tcPr>
            <w:tcW w:w="1925" w:type="dxa"/>
          </w:tcPr>
          <w:p w:rsidR="00071961" w:rsidRDefault="00071961" w:rsidP="00071961">
            <w:pPr>
              <w:ind w:left="720"/>
              <w:jc w:val="center"/>
              <w:rPr>
                <w:rFonts w:ascii="Times New Roman" w:hAnsi="Times New Roman"/>
                <w:b/>
                <w:sz w:val="24"/>
                <w:szCs w:val="24"/>
              </w:rPr>
            </w:pPr>
          </w:p>
          <w:p w:rsidR="00071961" w:rsidRPr="00E06299" w:rsidRDefault="00071961" w:rsidP="00071961">
            <w:pPr>
              <w:ind w:left="720"/>
              <w:jc w:val="center"/>
              <w:rPr>
                <w:rFonts w:ascii="Times New Roman" w:hAnsi="Times New Roman"/>
                <w:b/>
                <w:sz w:val="24"/>
                <w:szCs w:val="24"/>
              </w:rPr>
            </w:pPr>
            <w:r>
              <w:rPr>
                <w:rFonts w:ascii="Times New Roman" w:hAnsi="Times New Roman"/>
                <w:b/>
                <w:sz w:val="24"/>
                <w:szCs w:val="24"/>
              </w:rPr>
              <w:t>8 690,4</w:t>
            </w:r>
          </w:p>
        </w:tc>
        <w:tc>
          <w:tcPr>
            <w:tcW w:w="2126" w:type="dxa"/>
          </w:tcPr>
          <w:p w:rsidR="00071961" w:rsidRDefault="00071961" w:rsidP="00071961">
            <w:pPr>
              <w:ind w:left="720"/>
              <w:jc w:val="center"/>
              <w:rPr>
                <w:rFonts w:ascii="Times New Roman" w:hAnsi="Times New Roman"/>
                <w:b/>
                <w:sz w:val="24"/>
                <w:szCs w:val="24"/>
              </w:rPr>
            </w:pPr>
          </w:p>
          <w:p w:rsidR="00071961" w:rsidRPr="00E06299" w:rsidRDefault="00071961" w:rsidP="00071961">
            <w:pPr>
              <w:ind w:left="720"/>
              <w:jc w:val="center"/>
              <w:rPr>
                <w:rFonts w:ascii="Times New Roman" w:hAnsi="Times New Roman"/>
                <w:b/>
                <w:sz w:val="24"/>
                <w:szCs w:val="24"/>
              </w:rPr>
            </w:pPr>
            <w:r>
              <w:rPr>
                <w:rFonts w:ascii="Times New Roman" w:hAnsi="Times New Roman"/>
                <w:b/>
                <w:sz w:val="24"/>
                <w:szCs w:val="24"/>
              </w:rPr>
              <w:t>9 048,8</w:t>
            </w:r>
          </w:p>
        </w:tc>
        <w:tc>
          <w:tcPr>
            <w:tcW w:w="1701" w:type="dxa"/>
          </w:tcPr>
          <w:p w:rsidR="00071961" w:rsidRDefault="00071961" w:rsidP="00071961">
            <w:pPr>
              <w:ind w:left="720"/>
              <w:jc w:val="center"/>
              <w:rPr>
                <w:rFonts w:ascii="Times New Roman" w:hAnsi="Times New Roman"/>
                <w:b/>
                <w:sz w:val="24"/>
                <w:szCs w:val="24"/>
              </w:rPr>
            </w:pPr>
          </w:p>
          <w:p w:rsidR="00071961" w:rsidRPr="00E06299" w:rsidRDefault="00071961" w:rsidP="00071961">
            <w:pPr>
              <w:ind w:left="720"/>
              <w:rPr>
                <w:rFonts w:ascii="Times New Roman" w:hAnsi="Times New Roman"/>
                <w:b/>
                <w:sz w:val="24"/>
                <w:szCs w:val="24"/>
              </w:rPr>
            </w:pPr>
            <w:r>
              <w:rPr>
                <w:rFonts w:ascii="Times New Roman" w:hAnsi="Times New Roman"/>
                <w:b/>
                <w:sz w:val="24"/>
                <w:szCs w:val="24"/>
              </w:rPr>
              <w:t>358,4</w:t>
            </w:r>
          </w:p>
        </w:tc>
        <w:tc>
          <w:tcPr>
            <w:tcW w:w="1525" w:type="dxa"/>
          </w:tcPr>
          <w:p w:rsidR="00071961" w:rsidRDefault="00071961" w:rsidP="00071961">
            <w:pPr>
              <w:ind w:left="720"/>
              <w:rPr>
                <w:rFonts w:ascii="Times New Roman" w:hAnsi="Times New Roman"/>
                <w:b/>
                <w:sz w:val="24"/>
                <w:szCs w:val="24"/>
              </w:rPr>
            </w:pPr>
          </w:p>
          <w:p w:rsidR="00071961" w:rsidRPr="00E06299" w:rsidRDefault="00071961" w:rsidP="00071961">
            <w:pPr>
              <w:ind w:left="720"/>
              <w:rPr>
                <w:rFonts w:ascii="Times New Roman" w:hAnsi="Times New Roman"/>
                <w:b/>
                <w:sz w:val="24"/>
                <w:szCs w:val="24"/>
              </w:rPr>
            </w:pPr>
            <w:r>
              <w:rPr>
                <w:rFonts w:ascii="Times New Roman" w:hAnsi="Times New Roman"/>
                <w:b/>
                <w:sz w:val="24"/>
                <w:szCs w:val="24"/>
              </w:rPr>
              <w:t>4,1</w:t>
            </w:r>
          </w:p>
        </w:tc>
      </w:tr>
      <w:tr w:rsidR="00071961" w:rsidTr="00071961">
        <w:tc>
          <w:tcPr>
            <w:tcW w:w="2612" w:type="dxa"/>
          </w:tcPr>
          <w:p w:rsidR="00071961" w:rsidRPr="00EB512C" w:rsidRDefault="00071961" w:rsidP="00071961">
            <w:pPr>
              <w:pStyle w:val="a6"/>
              <w:rPr>
                <w:rFonts w:ascii="Times New Roman" w:hAnsi="Times New Roman"/>
                <w:sz w:val="28"/>
                <w:szCs w:val="28"/>
              </w:rPr>
            </w:pPr>
            <w:r w:rsidRPr="00EB512C">
              <w:rPr>
                <w:rFonts w:ascii="Times New Roman" w:hAnsi="Times New Roman"/>
                <w:sz w:val="28"/>
                <w:szCs w:val="28"/>
              </w:rPr>
              <w:t>Задолженность по налогам и сборам</w:t>
            </w:r>
          </w:p>
        </w:tc>
        <w:tc>
          <w:tcPr>
            <w:tcW w:w="1925" w:type="dxa"/>
          </w:tcPr>
          <w:p w:rsidR="00071961" w:rsidRDefault="00071961" w:rsidP="00071961">
            <w:pPr>
              <w:ind w:left="720"/>
              <w:jc w:val="center"/>
              <w:rPr>
                <w:rFonts w:ascii="Times New Roman" w:hAnsi="Times New Roman"/>
                <w:b/>
                <w:sz w:val="24"/>
                <w:szCs w:val="24"/>
              </w:rPr>
            </w:pPr>
          </w:p>
          <w:p w:rsidR="00071961" w:rsidRPr="00E06299" w:rsidRDefault="00071961" w:rsidP="00071961">
            <w:pPr>
              <w:ind w:left="720"/>
              <w:jc w:val="center"/>
              <w:rPr>
                <w:rFonts w:ascii="Times New Roman" w:hAnsi="Times New Roman"/>
                <w:b/>
                <w:sz w:val="24"/>
                <w:szCs w:val="24"/>
              </w:rPr>
            </w:pPr>
            <w:r>
              <w:rPr>
                <w:rFonts w:ascii="Times New Roman" w:hAnsi="Times New Roman"/>
                <w:b/>
                <w:sz w:val="24"/>
                <w:szCs w:val="24"/>
              </w:rPr>
              <w:t>11 790,5</w:t>
            </w:r>
          </w:p>
        </w:tc>
        <w:tc>
          <w:tcPr>
            <w:tcW w:w="2126" w:type="dxa"/>
          </w:tcPr>
          <w:p w:rsidR="00071961" w:rsidRDefault="00071961" w:rsidP="00071961">
            <w:pPr>
              <w:ind w:left="720"/>
              <w:jc w:val="center"/>
              <w:rPr>
                <w:rFonts w:ascii="Times New Roman" w:hAnsi="Times New Roman"/>
                <w:b/>
                <w:sz w:val="24"/>
                <w:szCs w:val="24"/>
              </w:rPr>
            </w:pPr>
          </w:p>
          <w:p w:rsidR="00071961" w:rsidRPr="00E06299" w:rsidRDefault="00071961" w:rsidP="00071961">
            <w:pPr>
              <w:ind w:left="720"/>
              <w:jc w:val="center"/>
              <w:rPr>
                <w:rFonts w:ascii="Times New Roman" w:hAnsi="Times New Roman"/>
                <w:b/>
                <w:sz w:val="24"/>
                <w:szCs w:val="24"/>
              </w:rPr>
            </w:pPr>
            <w:r>
              <w:rPr>
                <w:rFonts w:ascii="Times New Roman" w:hAnsi="Times New Roman"/>
                <w:b/>
                <w:sz w:val="24"/>
                <w:szCs w:val="24"/>
              </w:rPr>
              <w:t>11 453,2</w:t>
            </w:r>
          </w:p>
        </w:tc>
        <w:tc>
          <w:tcPr>
            <w:tcW w:w="1701" w:type="dxa"/>
          </w:tcPr>
          <w:p w:rsidR="00071961" w:rsidRDefault="00071961" w:rsidP="00071961">
            <w:pPr>
              <w:ind w:left="720"/>
              <w:jc w:val="center"/>
              <w:rPr>
                <w:rFonts w:ascii="Times New Roman" w:hAnsi="Times New Roman"/>
                <w:b/>
                <w:sz w:val="24"/>
                <w:szCs w:val="24"/>
              </w:rPr>
            </w:pPr>
          </w:p>
          <w:p w:rsidR="00071961" w:rsidRPr="00E06299" w:rsidRDefault="00071961" w:rsidP="00071961">
            <w:pPr>
              <w:ind w:left="720"/>
              <w:rPr>
                <w:rFonts w:ascii="Times New Roman" w:hAnsi="Times New Roman"/>
                <w:b/>
                <w:sz w:val="24"/>
                <w:szCs w:val="24"/>
              </w:rPr>
            </w:pPr>
            <w:r>
              <w:rPr>
                <w:rFonts w:ascii="Times New Roman" w:hAnsi="Times New Roman"/>
                <w:b/>
                <w:sz w:val="24"/>
                <w:szCs w:val="24"/>
              </w:rPr>
              <w:t>-337,3</w:t>
            </w:r>
          </w:p>
        </w:tc>
        <w:tc>
          <w:tcPr>
            <w:tcW w:w="1525" w:type="dxa"/>
          </w:tcPr>
          <w:p w:rsidR="00071961" w:rsidRDefault="00071961" w:rsidP="00071961">
            <w:pPr>
              <w:ind w:left="720"/>
              <w:rPr>
                <w:rFonts w:ascii="Times New Roman" w:hAnsi="Times New Roman"/>
                <w:b/>
                <w:sz w:val="24"/>
                <w:szCs w:val="24"/>
              </w:rPr>
            </w:pPr>
          </w:p>
          <w:p w:rsidR="00071961" w:rsidRPr="00E06299" w:rsidRDefault="00071961" w:rsidP="00071961">
            <w:pPr>
              <w:ind w:left="720"/>
              <w:rPr>
                <w:rFonts w:ascii="Times New Roman" w:hAnsi="Times New Roman"/>
                <w:b/>
                <w:sz w:val="24"/>
                <w:szCs w:val="24"/>
              </w:rPr>
            </w:pPr>
            <w:r>
              <w:rPr>
                <w:rFonts w:ascii="Times New Roman" w:hAnsi="Times New Roman"/>
                <w:b/>
                <w:sz w:val="24"/>
                <w:szCs w:val="24"/>
              </w:rPr>
              <w:t>-2,9</w:t>
            </w:r>
          </w:p>
        </w:tc>
      </w:tr>
      <w:tr w:rsidR="00071961" w:rsidTr="00071961">
        <w:tc>
          <w:tcPr>
            <w:tcW w:w="2612" w:type="dxa"/>
          </w:tcPr>
          <w:p w:rsidR="00071961" w:rsidRPr="00EB512C" w:rsidRDefault="00071961" w:rsidP="00071961">
            <w:pPr>
              <w:pStyle w:val="a6"/>
              <w:rPr>
                <w:rFonts w:ascii="Times New Roman" w:hAnsi="Times New Roman"/>
                <w:sz w:val="28"/>
                <w:szCs w:val="28"/>
              </w:rPr>
            </w:pPr>
            <w:r w:rsidRPr="00EB512C">
              <w:rPr>
                <w:rFonts w:ascii="Times New Roman" w:hAnsi="Times New Roman"/>
                <w:sz w:val="28"/>
                <w:szCs w:val="28"/>
              </w:rPr>
              <w:t xml:space="preserve">Задолженность перед РО </w:t>
            </w:r>
          </w:p>
          <w:p w:rsidR="00071961" w:rsidRPr="00EB512C" w:rsidRDefault="00071961" w:rsidP="00071961">
            <w:pPr>
              <w:pStyle w:val="a6"/>
              <w:rPr>
                <w:rFonts w:ascii="Times New Roman" w:hAnsi="Times New Roman"/>
                <w:sz w:val="28"/>
                <w:szCs w:val="28"/>
              </w:rPr>
            </w:pPr>
          </w:p>
        </w:tc>
        <w:tc>
          <w:tcPr>
            <w:tcW w:w="1925" w:type="dxa"/>
          </w:tcPr>
          <w:p w:rsidR="00071961" w:rsidRPr="00E06299" w:rsidRDefault="00071961" w:rsidP="00071961">
            <w:pPr>
              <w:ind w:left="720"/>
              <w:jc w:val="center"/>
              <w:rPr>
                <w:rFonts w:ascii="Times New Roman" w:hAnsi="Times New Roman"/>
                <w:b/>
                <w:sz w:val="24"/>
                <w:szCs w:val="24"/>
              </w:rPr>
            </w:pPr>
            <w:r>
              <w:rPr>
                <w:rFonts w:ascii="Times New Roman" w:hAnsi="Times New Roman"/>
                <w:b/>
                <w:sz w:val="24"/>
                <w:szCs w:val="24"/>
              </w:rPr>
              <w:t>17 395,9</w:t>
            </w:r>
          </w:p>
        </w:tc>
        <w:tc>
          <w:tcPr>
            <w:tcW w:w="2126" w:type="dxa"/>
          </w:tcPr>
          <w:p w:rsidR="00071961" w:rsidRPr="00E06299" w:rsidRDefault="00071961" w:rsidP="00071961">
            <w:pPr>
              <w:ind w:left="720"/>
              <w:jc w:val="center"/>
              <w:rPr>
                <w:rFonts w:ascii="Times New Roman" w:hAnsi="Times New Roman"/>
                <w:b/>
                <w:sz w:val="24"/>
                <w:szCs w:val="24"/>
              </w:rPr>
            </w:pPr>
            <w:r>
              <w:rPr>
                <w:rFonts w:ascii="Times New Roman" w:hAnsi="Times New Roman"/>
                <w:b/>
                <w:sz w:val="24"/>
                <w:szCs w:val="24"/>
              </w:rPr>
              <w:t>13 999,2</w:t>
            </w:r>
          </w:p>
        </w:tc>
        <w:tc>
          <w:tcPr>
            <w:tcW w:w="1701" w:type="dxa"/>
          </w:tcPr>
          <w:p w:rsidR="00071961" w:rsidRPr="00E06299" w:rsidRDefault="00071961" w:rsidP="00071961">
            <w:pPr>
              <w:rPr>
                <w:rFonts w:ascii="Times New Roman" w:hAnsi="Times New Roman"/>
                <w:b/>
                <w:sz w:val="24"/>
                <w:szCs w:val="24"/>
              </w:rPr>
            </w:pPr>
            <w:r>
              <w:rPr>
                <w:rFonts w:ascii="Times New Roman" w:hAnsi="Times New Roman"/>
                <w:b/>
                <w:sz w:val="24"/>
                <w:szCs w:val="24"/>
              </w:rPr>
              <w:t xml:space="preserve">        -3 396,7</w:t>
            </w:r>
          </w:p>
        </w:tc>
        <w:tc>
          <w:tcPr>
            <w:tcW w:w="1525" w:type="dxa"/>
          </w:tcPr>
          <w:p w:rsidR="00071961" w:rsidRPr="00E06299" w:rsidRDefault="00071961" w:rsidP="00071961">
            <w:pPr>
              <w:ind w:left="720"/>
              <w:rPr>
                <w:rFonts w:ascii="Times New Roman" w:hAnsi="Times New Roman"/>
                <w:b/>
                <w:sz w:val="24"/>
                <w:szCs w:val="24"/>
              </w:rPr>
            </w:pPr>
            <w:r>
              <w:rPr>
                <w:rFonts w:ascii="Times New Roman" w:hAnsi="Times New Roman"/>
                <w:b/>
                <w:sz w:val="24"/>
                <w:szCs w:val="24"/>
              </w:rPr>
              <w:t>-19,5</w:t>
            </w:r>
          </w:p>
        </w:tc>
      </w:tr>
      <w:tr w:rsidR="00071961" w:rsidTr="00071961">
        <w:tc>
          <w:tcPr>
            <w:tcW w:w="2612" w:type="dxa"/>
          </w:tcPr>
          <w:p w:rsidR="00071961" w:rsidRPr="00EB512C" w:rsidRDefault="00071961" w:rsidP="00071961">
            <w:pPr>
              <w:pStyle w:val="a6"/>
              <w:rPr>
                <w:rFonts w:ascii="Times New Roman" w:hAnsi="Times New Roman"/>
                <w:sz w:val="28"/>
                <w:szCs w:val="28"/>
              </w:rPr>
            </w:pPr>
            <w:r w:rsidRPr="00EB512C">
              <w:rPr>
                <w:rFonts w:ascii="Times New Roman" w:hAnsi="Times New Roman"/>
                <w:sz w:val="28"/>
                <w:szCs w:val="28"/>
              </w:rPr>
              <w:t>Задолженность перед ЦС</w:t>
            </w:r>
          </w:p>
          <w:p w:rsidR="00071961" w:rsidRPr="00EB512C" w:rsidRDefault="00071961" w:rsidP="00071961">
            <w:pPr>
              <w:pStyle w:val="a6"/>
              <w:rPr>
                <w:rFonts w:ascii="Times New Roman" w:hAnsi="Times New Roman"/>
                <w:sz w:val="28"/>
                <w:szCs w:val="28"/>
              </w:rPr>
            </w:pPr>
          </w:p>
        </w:tc>
        <w:tc>
          <w:tcPr>
            <w:tcW w:w="1925" w:type="dxa"/>
          </w:tcPr>
          <w:p w:rsidR="00071961" w:rsidRPr="00E06299" w:rsidRDefault="00071961" w:rsidP="00071961">
            <w:pPr>
              <w:ind w:left="720"/>
              <w:jc w:val="center"/>
              <w:rPr>
                <w:rFonts w:ascii="Times New Roman" w:hAnsi="Times New Roman"/>
                <w:b/>
                <w:sz w:val="24"/>
                <w:szCs w:val="24"/>
              </w:rPr>
            </w:pPr>
            <w:r>
              <w:rPr>
                <w:rFonts w:ascii="Times New Roman" w:hAnsi="Times New Roman"/>
                <w:b/>
                <w:sz w:val="24"/>
                <w:szCs w:val="24"/>
              </w:rPr>
              <w:t>14 527,9</w:t>
            </w:r>
          </w:p>
        </w:tc>
        <w:tc>
          <w:tcPr>
            <w:tcW w:w="2126" w:type="dxa"/>
          </w:tcPr>
          <w:p w:rsidR="00071961" w:rsidRPr="00E06299" w:rsidRDefault="00071961" w:rsidP="00071961">
            <w:pPr>
              <w:ind w:left="720"/>
              <w:jc w:val="center"/>
              <w:rPr>
                <w:rFonts w:ascii="Times New Roman" w:hAnsi="Times New Roman"/>
                <w:b/>
                <w:sz w:val="24"/>
                <w:szCs w:val="24"/>
              </w:rPr>
            </w:pPr>
            <w:r>
              <w:rPr>
                <w:rFonts w:ascii="Times New Roman" w:hAnsi="Times New Roman"/>
                <w:b/>
                <w:sz w:val="24"/>
                <w:szCs w:val="24"/>
              </w:rPr>
              <w:t>10 707 5</w:t>
            </w:r>
          </w:p>
        </w:tc>
        <w:tc>
          <w:tcPr>
            <w:tcW w:w="1701" w:type="dxa"/>
          </w:tcPr>
          <w:p w:rsidR="00071961" w:rsidRPr="00E06299" w:rsidRDefault="00071961" w:rsidP="00071961">
            <w:pPr>
              <w:rPr>
                <w:rFonts w:ascii="Times New Roman" w:hAnsi="Times New Roman"/>
                <w:b/>
                <w:sz w:val="24"/>
                <w:szCs w:val="24"/>
              </w:rPr>
            </w:pPr>
            <w:r>
              <w:rPr>
                <w:rFonts w:ascii="Times New Roman" w:hAnsi="Times New Roman"/>
                <w:b/>
                <w:sz w:val="24"/>
                <w:szCs w:val="24"/>
              </w:rPr>
              <w:t xml:space="preserve">       -3 820,4</w:t>
            </w:r>
          </w:p>
        </w:tc>
        <w:tc>
          <w:tcPr>
            <w:tcW w:w="1525" w:type="dxa"/>
          </w:tcPr>
          <w:p w:rsidR="00071961" w:rsidRPr="00E06299" w:rsidRDefault="00071961" w:rsidP="00071961">
            <w:pPr>
              <w:ind w:left="720"/>
              <w:rPr>
                <w:rFonts w:ascii="Times New Roman" w:hAnsi="Times New Roman"/>
                <w:b/>
                <w:sz w:val="24"/>
                <w:szCs w:val="24"/>
              </w:rPr>
            </w:pPr>
            <w:r>
              <w:rPr>
                <w:rFonts w:ascii="Times New Roman" w:hAnsi="Times New Roman"/>
                <w:b/>
                <w:sz w:val="24"/>
                <w:szCs w:val="24"/>
              </w:rPr>
              <w:t>-26,3</w:t>
            </w:r>
          </w:p>
        </w:tc>
      </w:tr>
      <w:tr w:rsidR="00071961" w:rsidTr="00071961">
        <w:tc>
          <w:tcPr>
            <w:tcW w:w="2612" w:type="dxa"/>
          </w:tcPr>
          <w:p w:rsidR="00071961" w:rsidRPr="00EB512C" w:rsidRDefault="00071961" w:rsidP="00071961">
            <w:pPr>
              <w:pStyle w:val="a6"/>
              <w:rPr>
                <w:rFonts w:ascii="Times New Roman" w:hAnsi="Times New Roman"/>
                <w:sz w:val="28"/>
                <w:szCs w:val="28"/>
              </w:rPr>
            </w:pPr>
            <w:r w:rsidRPr="00EB512C">
              <w:rPr>
                <w:rFonts w:ascii="Times New Roman" w:hAnsi="Times New Roman"/>
                <w:sz w:val="28"/>
                <w:szCs w:val="28"/>
              </w:rPr>
              <w:t>Прочие кредиторы</w:t>
            </w:r>
          </w:p>
          <w:p w:rsidR="00071961" w:rsidRPr="00EB512C" w:rsidRDefault="00071961" w:rsidP="00071961">
            <w:pPr>
              <w:pStyle w:val="a6"/>
              <w:rPr>
                <w:rFonts w:ascii="Times New Roman" w:hAnsi="Times New Roman"/>
                <w:sz w:val="28"/>
                <w:szCs w:val="28"/>
              </w:rPr>
            </w:pPr>
          </w:p>
        </w:tc>
        <w:tc>
          <w:tcPr>
            <w:tcW w:w="1925" w:type="dxa"/>
          </w:tcPr>
          <w:p w:rsidR="00071961" w:rsidRPr="00E06299" w:rsidRDefault="00071961" w:rsidP="00071961">
            <w:pPr>
              <w:ind w:left="720"/>
              <w:jc w:val="center"/>
              <w:rPr>
                <w:rFonts w:ascii="Times New Roman" w:hAnsi="Times New Roman"/>
                <w:b/>
                <w:sz w:val="24"/>
                <w:szCs w:val="24"/>
              </w:rPr>
            </w:pPr>
            <w:r>
              <w:rPr>
                <w:rFonts w:ascii="Times New Roman" w:hAnsi="Times New Roman"/>
                <w:b/>
                <w:sz w:val="24"/>
                <w:szCs w:val="24"/>
              </w:rPr>
              <w:t>11 402,3</w:t>
            </w:r>
          </w:p>
        </w:tc>
        <w:tc>
          <w:tcPr>
            <w:tcW w:w="2126" w:type="dxa"/>
          </w:tcPr>
          <w:p w:rsidR="00071961" w:rsidRPr="00E06299" w:rsidRDefault="00071961" w:rsidP="00071961">
            <w:pPr>
              <w:ind w:left="720"/>
              <w:jc w:val="center"/>
              <w:rPr>
                <w:rFonts w:ascii="Times New Roman" w:hAnsi="Times New Roman"/>
                <w:b/>
                <w:sz w:val="24"/>
                <w:szCs w:val="24"/>
              </w:rPr>
            </w:pPr>
            <w:r>
              <w:rPr>
                <w:rFonts w:ascii="Times New Roman" w:hAnsi="Times New Roman"/>
                <w:b/>
                <w:sz w:val="24"/>
                <w:szCs w:val="24"/>
              </w:rPr>
              <w:t>11 679,6</w:t>
            </w:r>
          </w:p>
        </w:tc>
        <w:tc>
          <w:tcPr>
            <w:tcW w:w="1701" w:type="dxa"/>
          </w:tcPr>
          <w:p w:rsidR="00071961" w:rsidRPr="00E06299" w:rsidRDefault="00071961" w:rsidP="00071961">
            <w:pPr>
              <w:ind w:left="720"/>
              <w:jc w:val="center"/>
              <w:rPr>
                <w:rFonts w:ascii="Times New Roman" w:hAnsi="Times New Roman"/>
                <w:b/>
                <w:sz w:val="24"/>
                <w:szCs w:val="24"/>
              </w:rPr>
            </w:pPr>
            <w:r>
              <w:rPr>
                <w:rFonts w:ascii="Times New Roman" w:hAnsi="Times New Roman"/>
                <w:b/>
                <w:sz w:val="24"/>
                <w:szCs w:val="24"/>
              </w:rPr>
              <w:t>277,3</w:t>
            </w:r>
          </w:p>
        </w:tc>
        <w:tc>
          <w:tcPr>
            <w:tcW w:w="1525" w:type="dxa"/>
          </w:tcPr>
          <w:p w:rsidR="00071961" w:rsidRPr="00E06299" w:rsidRDefault="00071961" w:rsidP="00071961">
            <w:pPr>
              <w:ind w:left="720"/>
              <w:rPr>
                <w:rFonts w:ascii="Times New Roman" w:hAnsi="Times New Roman"/>
                <w:b/>
                <w:sz w:val="24"/>
                <w:szCs w:val="24"/>
              </w:rPr>
            </w:pPr>
            <w:r>
              <w:rPr>
                <w:rFonts w:ascii="Times New Roman" w:hAnsi="Times New Roman"/>
                <w:b/>
                <w:sz w:val="24"/>
                <w:szCs w:val="24"/>
              </w:rPr>
              <w:t>2,43</w:t>
            </w:r>
          </w:p>
        </w:tc>
      </w:tr>
    </w:tbl>
    <w:p w:rsidR="00071961" w:rsidRDefault="00071961" w:rsidP="00071961">
      <w:pPr>
        <w:rPr>
          <w:rFonts w:ascii="Times New Roman" w:hAnsi="Times New Roman"/>
          <w:sz w:val="28"/>
          <w:szCs w:val="28"/>
        </w:rPr>
      </w:pPr>
    </w:p>
    <w:p w:rsidR="00071961" w:rsidRPr="00444853" w:rsidRDefault="00071961" w:rsidP="0038563C">
      <w:pPr>
        <w:pStyle w:val="a3"/>
        <w:jc w:val="both"/>
        <w:rPr>
          <w:sz w:val="28"/>
          <w:szCs w:val="28"/>
        </w:rPr>
      </w:pPr>
    </w:p>
    <w:p w:rsidR="00633F3C" w:rsidRDefault="0038563C" w:rsidP="00633F3C">
      <w:pPr>
        <w:spacing w:after="0" w:line="240" w:lineRule="auto"/>
        <w:rPr>
          <w:rFonts w:ascii="Times New Roman" w:hAnsi="Times New Roman"/>
          <w:sz w:val="28"/>
          <w:szCs w:val="28"/>
        </w:rPr>
      </w:pPr>
      <w:r>
        <w:rPr>
          <w:rFonts w:ascii="Times New Roman" w:hAnsi="Times New Roman"/>
          <w:sz w:val="28"/>
          <w:szCs w:val="28"/>
        </w:rPr>
        <w:t xml:space="preserve">               Председател</w:t>
      </w:r>
      <w:r w:rsidR="008455D7">
        <w:rPr>
          <w:rFonts w:ascii="Times New Roman" w:hAnsi="Times New Roman"/>
          <w:sz w:val="28"/>
          <w:szCs w:val="28"/>
        </w:rPr>
        <w:t>ь</w:t>
      </w:r>
      <w:r w:rsidR="00633F3C">
        <w:rPr>
          <w:rFonts w:ascii="Times New Roman" w:hAnsi="Times New Roman"/>
          <w:sz w:val="28"/>
          <w:szCs w:val="28"/>
        </w:rPr>
        <w:t xml:space="preserve"> Регионального </w:t>
      </w:r>
      <w:r w:rsidRPr="00E077AE">
        <w:rPr>
          <w:rFonts w:ascii="Times New Roman" w:hAnsi="Times New Roman"/>
          <w:sz w:val="28"/>
          <w:szCs w:val="28"/>
        </w:rPr>
        <w:t>ДОСААФ России</w:t>
      </w:r>
    </w:p>
    <w:p w:rsidR="00633F3C" w:rsidRDefault="00633F3C" w:rsidP="00633F3C">
      <w:pPr>
        <w:spacing w:after="0" w:line="240" w:lineRule="auto"/>
        <w:rPr>
          <w:rFonts w:ascii="Times New Roman" w:hAnsi="Times New Roman"/>
          <w:sz w:val="28"/>
          <w:szCs w:val="28"/>
        </w:rPr>
      </w:pPr>
      <w:r>
        <w:rPr>
          <w:rFonts w:ascii="Times New Roman" w:hAnsi="Times New Roman"/>
          <w:sz w:val="28"/>
          <w:szCs w:val="28"/>
        </w:rPr>
        <w:t xml:space="preserve">              </w:t>
      </w:r>
      <w:r w:rsidR="0038563C" w:rsidRPr="00E077AE">
        <w:rPr>
          <w:rFonts w:ascii="Times New Roman" w:hAnsi="Times New Roman"/>
          <w:sz w:val="28"/>
          <w:szCs w:val="28"/>
        </w:rPr>
        <w:t xml:space="preserve"> Астраханской </w:t>
      </w:r>
      <w:r w:rsidR="0038563C" w:rsidRPr="00BE5F4D">
        <w:rPr>
          <w:rFonts w:ascii="Times New Roman" w:hAnsi="Times New Roman"/>
          <w:sz w:val="28"/>
          <w:szCs w:val="28"/>
        </w:rPr>
        <w:t>области</w:t>
      </w:r>
    </w:p>
    <w:p w:rsidR="007857FF" w:rsidRDefault="0038563C" w:rsidP="00633F3C">
      <w:pPr>
        <w:spacing w:after="0" w:line="240" w:lineRule="auto"/>
        <w:rPr>
          <w:rFonts w:ascii="Times New Roman" w:hAnsi="Times New Roman"/>
          <w:sz w:val="28"/>
          <w:szCs w:val="28"/>
        </w:rPr>
      </w:pPr>
      <w:r w:rsidRPr="00BE5F4D">
        <w:rPr>
          <w:rFonts w:ascii="Times New Roman" w:hAnsi="Times New Roman"/>
          <w:sz w:val="28"/>
          <w:szCs w:val="28"/>
        </w:rPr>
        <w:t xml:space="preserve">                               </w:t>
      </w:r>
      <w:r w:rsidR="009444DE">
        <w:rPr>
          <w:rFonts w:ascii="Times New Roman" w:hAnsi="Times New Roman"/>
          <w:sz w:val="28"/>
          <w:szCs w:val="28"/>
        </w:rPr>
        <w:t xml:space="preserve">                                                                </w:t>
      </w:r>
      <w:r w:rsidRPr="00BE5F4D">
        <w:rPr>
          <w:rFonts w:ascii="Times New Roman" w:hAnsi="Times New Roman"/>
          <w:sz w:val="28"/>
          <w:szCs w:val="28"/>
        </w:rPr>
        <w:t xml:space="preserve"> </w:t>
      </w:r>
      <w:r w:rsidR="00633F3C">
        <w:rPr>
          <w:rFonts w:ascii="Times New Roman" w:hAnsi="Times New Roman"/>
          <w:sz w:val="28"/>
          <w:szCs w:val="28"/>
        </w:rPr>
        <w:t xml:space="preserve">           </w:t>
      </w:r>
      <w:proofErr w:type="spellStart"/>
      <w:r w:rsidR="008455D7">
        <w:rPr>
          <w:rFonts w:ascii="Times New Roman" w:hAnsi="Times New Roman"/>
          <w:sz w:val="28"/>
          <w:szCs w:val="28"/>
        </w:rPr>
        <w:t>Хайрулик</w:t>
      </w:r>
      <w:proofErr w:type="spellEnd"/>
      <w:r w:rsidR="008455D7">
        <w:rPr>
          <w:rFonts w:ascii="Times New Roman" w:hAnsi="Times New Roman"/>
          <w:sz w:val="28"/>
          <w:szCs w:val="28"/>
        </w:rPr>
        <w:t xml:space="preserve"> В.А.</w:t>
      </w:r>
    </w:p>
    <w:sectPr w:rsidR="007857FF" w:rsidSect="00633F3C">
      <w:pgSz w:w="11906" w:h="16838"/>
      <w:pgMar w:top="567" w:right="567" w:bottom="993"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A56D2"/>
    <w:multiLevelType w:val="multilevel"/>
    <w:tmpl w:val="1B7EF884"/>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2A2D3E74"/>
    <w:multiLevelType w:val="multilevel"/>
    <w:tmpl w:val="35F8C482"/>
    <w:lvl w:ilvl="0">
      <w:start w:val="2"/>
      <w:numFmt w:val="decimal"/>
      <w:lvlText w:val="%1"/>
      <w:lvlJc w:val="left"/>
      <w:pPr>
        <w:ind w:left="375" w:hanging="375"/>
      </w:pPr>
      <w:rPr>
        <w:rFonts w:hint="default"/>
      </w:rPr>
    </w:lvl>
    <w:lvl w:ilvl="1">
      <w:start w:val="1"/>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
    <w:nsid w:val="36464D80"/>
    <w:multiLevelType w:val="hybridMultilevel"/>
    <w:tmpl w:val="BA3E920E"/>
    <w:lvl w:ilvl="0" w:tplc="7C204DF0">
      <w:start w:val="1"/>
      <w:numFmt w:val="upperRoman"/>
      <w:lvlText w:val="%1."/>
      <w:lvlJc w:val="left"/>
      <w:pPr>
        <w:ind w:left="1440" w:hanging="720"/>
      </w:pPr>
      <w:rPr>
        <w:rFonts w:cs="Times New Roman" w:hint="default"/>
        <w:u w:val="single"/>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3">
    <w:nsid w:val="436E0A69"/>
    <w:multiLevelType w:val="hybridMultilevel"/>
    <w:tmpl w:val="F78EA9C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B982F82"/>
    <w:multiLevelType w:val="hybridMultilevel"/>
    <w:tmpl w:val="F8427C82"/>
    <w:lvl w:ilvl="0" w:tplc="77EE77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EE53A26"/>
    <w:multiLevelType w:val="hybridMultilevel"/>
    <w:tmpl w:val="AA4E0A9E"/>
    <w:lvl w:ilvl="0" w:tplc="0419000D">
      <w:start w:val="1"/>
      <w:numFmt w:val="bullet"/>
      <w:lvlText w:val=""/>
      <w:lvlJc w:val="left"/>
      <w:pPr>
        <w:ind w:left="1509" w:hanging="360"/>
      </w:pPr>
      <w:rPr>
        <w:rFonts w:ascii="Wingdings" w:hAnsi="Wingdings"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6">
    <w:nsid w:val="62D13E89"/>
    <w:multiLevelType w:val="hybridMultilevel"/>
    <w:tmpl w:val="A092678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4044B01"/>
    <w:multiLevelType w:val="hybridMultilevel"/>
    <w:tmpl w:val="26B8E85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2844E3"/>
    <w:multiLevelType w:val="hybridMultilevel"/>
    <w:tmpl w:val="C7BA9F24"/>
    <w:lvl w:ilvl="0" w:tplc="DA2C57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72916DE1"/>
    <w:multiLevelType w:val="hybridMultilevel"/>
    <w:tmpl w:val="755487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4397DFE"/>
    <w:multiLevelType w:val="hybridMultilevel"/>
    <w:tmpl w:val="78D4F6D8"/>
    <w:lvl w:ilvl="0" w:tplc="64163460">
      <w:start w:val="1"/>
      <w:numFmt w:val="bullet"/>
      <w:lvlText w:val="-"/>
      <w:lvlJc w:val="left"/>
      <w:pPr>
        <w:tabs>
          <w:tab w:val="num" w:pos="720"/>
        </w:tabs>
        <w:ind w:left="720" w:hanging="360"/>
      </w:pPr>
      <w:rPr>
        <w:rFonts w:ascii="Times New Roman" w:hAnsi="Times New Roman" w:hint="default"/>
      </w:rPr>
    </w:lvl>
    <w:lvl w:ilvl="1" w:tplc="C270FE2C" w:tentative="1">
      <w:start w:val="1"/>
      <w:numFmt w:val="bullet"/>
      <w:lvlText w:val="-"/>
      <w:lvlJc w:val="left"/>
      <w:pPr>
        <w:tabs>
          <w:tab w:val="num" w:pos="1440"/>
        </w:tabs>
        <w:ind w:left="1440" w:hanging="360"/>
      </w:pPr>
      <w:rPr>
        <w:rFonts w:ascii="Times New Roman" w:hAnsi="Times New Roman" w:hint="default"/>
      </w:rPr>
    </w:lvl>
    <w:lvl w:ilvl="2" w:tplc="807A4BA2" w:tentative="1">
      <w:start w:val="1"/>
      <w:numFmt w:val="bullet"/>
      <w:lvlText w:val="-"/>
      <w:lvlJc w:val="left"/>
      <w:pPr>
        <w:tabs>
          <w:tab w:val="num" w:pos="2160"/>
        </w:tabs>
        <w:ind w:left="2160" w:hanging="360"/>
      </w:pPr>
      <w:rPr>
        <w:rFonts w:ascii="Times New Roman" w:hAnsi="Times New Roman" w:hint="default"/>
      </w:rPr>
    </w:lvl>
    <w:lvl w:ilvl="3" w:tplc="F8B27FD6" w:tentative="1">
      <w:start w:val="1"/>
      <w:numFmt w:val="bullet"/>
      <w:lvlText w:val="-"/>
      <w:lvlJc w:val="left"/>
      <w:pPr>
        <w:tabs>
          <w:tab w:val="num" w:pos="2880"/>
        </w:tabs>
        <w:ind w:left="2880" w:hanging="360"/>
      </w:pPr>
      <w:rPr>
        <w:rFonts w:ascii="Times New Roman" w:hAnsi="Times New Roman" w:hint="default"/>
      </w:rPr>
    </w:lvl>
    <w:lvl w:ilvl="4" w:tplc="C1961CE2" w:tentative="1">
      <w:start w:val="1"/>
      <w:numFmt w:val="bullet"/>
      <w:lvlText w:val="-"/>
      <w:lvlJc w:val="left"/>
      <w:pPr>
        <w:tabs>
          <w:tab w:val="num" w:pos="3600"/>
        </w:tabs>
        <w:ind w:left="3600" w:hanging="360"/>
      </w:pPr>
      <w:rPr>
        <w:rFonts w:ascii="Times New Roman" w:hAnsi="Times New Roman" w:hint="default"/>
      </w:rPr>
    </w:lvl>
    <w:lvl w:ilvl="5" w:tplc="81A65DF8" w:tentative="1">
      <w:start w:val="1"/>
      <w:numFmt w:val="bullet"/>
      <w:lvlText w:val="-"/>
      <w:lvlJc w:val="left"/>
      <w:pPr>
        <w:tabs>
          <w:tab w:val="num" w:pos="4320"/>
        </w:tabs>
        <w:ind w:left="4320" w:hanging="360"/>
      </w:pPr>
      <w:rPr>
        <w:rFonts w:ascii="Times New Roman" w:hAnsi="Times New Roman" w:hint="default"/>
      </w:rPr>
    </w:lvl>
    <w:lvl w:ilvl="6" w:tplc="79F66FA2" w:tentative="1">
      <w:start w:val="1"/>
      <w:numFmt w:val="bullet"/>
      <w:lvlText w:val="-"/>
      <w:lvlJc w:val="left"/>
      <w:pPr>
        <w:tabs>
          <w:tab w:val="num" w:pos="5040"/>
        </w:tabs>
        <w:ind w:left="5040" w:hanging="360"/>
      </w:pPr>
      <w:rPr>
        <w:rFonts w:ascii="Times New Roman" w:hAnsi="Times New Roman" w:hint="default"/>
      </w:rPr>
    </w:lvl>
    <w:lvl w:ilvl="7" w:tplc="2C342E6E" w:tentative="1">
      <w:start w:val="1"/>
      <w:numFmt w:val="bullet"/>
      <w:lvlText w:val="-"/>
      <w:lvlJc w:val="left"/>
      <w:pPr>
        <w:tabs>
          <w:tab w:val="num" w:pos="5760"/>
        </w:tabs>
        <w:ind w:left="5760" w:hanging="360"/>
      </w:pPr>
      <w:rPr>
        <w:rFonts w:ascii="Times New Roman" w:hAnsi="Times New Roman" w:hint="default"/>
      </w:rPr>
    </w:lvl>
    <w:lvl w:ilvl="8" w:tplc="B0C8921A"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8"/>
  </w:num>
  <w:num w:numId="3">
    <w:abstractNumId w:val="9"/>
  </w:num>
  <w:num w:numId="4">
    <w:abstractNumId w:val="2"/>
  </w:num>
  <w:num w:numId="5">
    <w:abstractNumId w:val="5"/>
  </w:num>
  <w:num w:numId="6">
    <w:abstractNumId w:val="7"/>
  </w:num>
  <w:num w:numId="7">
    <w:abstractNumId w:val="4"/>
  </w:num>
  <w:num w:numId="8">
    <w:abstractNumId w:val="1"/>
  </w:num>
  <w:num w:numId="9">
    <w:abstractNumId w:val="0"/>
  </w:num>
  <w:num w:numId="10">
    <w:abstractNumId w:val="3"/>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32509A"/>
    <w:rsid w:val="000708D2"/>
    <w:rsid w:val="00071961"/>
    <w:rsid w:val="00075DA9"/>
    <w:rsid w:val="00097457"/>
    <w:rsid w:val="000A48F3"/>
    <w:rsid w:val="000B5AC0"/>
    <w:rsid w:val="001432D8"/>
    <w:rsid w:val="0016323D"/>
    <w:rsid w:val="001778C6"/>
    <w:rsid w:val="00196928"/>
    <w:rsid w:val="001A7CD2"/>
    <w:rsid w:val="001E7F77"/>
    <w:rsid w:val="00251A7C"/>
    <w:rsid w:val="00257CB3"/>
    <w:rsid w:val="002934E3"/>
    <w:rsid w:val="002C04A1"/>
    <w:rsid w:val="002D2226"/>
    <w:rsid w:val="002D6A4B"/>
    <w:rsid w:val="00320EFB"/>
    <w:rsid w:val="0032509A"/>
    <w:rsid w:val="003671E3"/>
    <w:rsid w:val="0038563C"/>
    <w:rsid w:val="003B0F86"/>
    <w:rsid w:val="003B3151"/>
    <w:rsid w:val="003F7422"/>
    <w:rsid w:val="0045230F"/>
    <w:rsid w:val="00464A05"/>
    <w:rsid w:val="00483487"/>
    <w:rsid w:val="004E2C66"/>
    <w:rsid w:val="004F2EE9"/>
    <w:rsid w:val="004F599F"/>
    <w:rsid w:val="00511061"/>
    <w:rsid w:val="005112FF"/>
    <w:rsid w:val="00527FBE"/>
    <w:rsid w:val="00552164"/>
    <w:rsid w:val="00565853"/>
    <w:rsid w:val="005779E5"/>
    <w:rsid w:val="00595BBE"/>
    <w:rsid w:val="005A324D"/>
    <w:rsid w:val="005A769F"/>
    <w:rsid w:val="005B6453"/>
    <w:rsid w:val="005D1FD5"/>
    <w:rsid w:val="005E239B"/>
    <w:rsid w:val="005F61CE"/>
    <w:rsid w:val="00633F3C"/>
    <w:rsid w:val="0064144F"/>
    <w:rsid w:val="00645F07"/>
    <w:rsid w:val="006F5D1F"/>
    <w:rsid w:val="00702709"/>
    <w:rsid w:val="007316FA"/>
    <w:rsid w:val="00751209"/>
    <w:rsid w:val="0076542A"/>
    <w:rsid w:val="00767B24"/>
    <w:rsid w:val="007857FF"/>
    <w:rsid w:val="007A1DB8"/>
    <w:rsid w:val="007B1E3B"/>
    <w:rsid w:val="007B24C3"/>
    <w:rsid w:val="007E53C9"/>
    <w:rsid w:val="008225C2"/>
    <w:rsid w:val="008455D7"/>
    <w:rsid w:val="00847D22"/>
    <w:rsid w:val="008C4AD8"/>
    <w:rsid w:val="008E4A77"/>
    <w:rsid w:val="009359C4"/>
    <w:rsid w:val="00936B48"/>
    <w:rsid w:val="00937B46"/>
    <w:rsid w:val="009444DE"/>
    <w:rsid w:val="00992451"/>
    <w:rsid w:val="009B666E"/>
    <w:rsid w:val="009C59ED"/>
    <w:rsid w:val="009E6B91"/>
    <w:rsid w:val="00A22645"/>
    <w:rsid w:val="00A47197"/>
    <w:rsid w:val="00A57C4D"/>
    <w:rsid w:val="00A67B49"/>
    <w:rsid w:val="00A720F7"/>
    <w:rsid w:val="00A73943"/>
    <w:rsid w:val="00AB06AD"/>
    <w:rsid w:val="00B1186C"/>
    <w:rsid w:val="00B2513C"/>
    <w:rsid w:val="00B67B60"/>
    <w:rsid w:val="00B766F6"/>
    <w:rsid w:val="00B77598"/>
    <w:rsid w:val="00BA723B"/>
    <w:rsid w:val="00BD5971"/>
    <w:rsid w:val="00C45A38"/>
    <w:rsid w:val="00CF00E2"/>
    <w:rsid w:val="00D16272"/>
    <w:rsid w:val="00D24B34"/>
    <w:rsid w:val="00D706E3"/>
    <w:rsid w:val="00D726C3"/>
    <w:rsid w:val="00DE2889"/>
    <w:rsid w:val="00DE2F4C"/>
    <w:rsid w:val="00E11011"/>
    <w:rsid w:val="00E4027B"/>
    <w:rsid w:val="00E431E0"/>
    <w:rsid w:val="00E861BF"/>
    <w:rsid w:val="00EB1B13"/>
    <w:rsid w:val="00ED02BD"/>
    <w:rsid w:val="00EE611B"/>
    <w:rsid w:val="00F40995"/>
    <w:rsid w:val="00F415C4"/>
    <w:rsid w:val="00F41C6B"/>
    <w:rsid w:val="00F5027F"/>
    <w:rsid w:val="00F75FDF"/>
    <w:rsid w:val="00F8084B"/>
    <w:rsid w:val="00FB0C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1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15C4"/>
    <w:pPr>
      <w:spacing w:after="0" w:line="240" w:lineRule="auto"/>
      <w:ind w:left="720"/>
      <w:contextualSpacing/>
    </w:pPr>
    <w:rPr>
      <w:rFonts w:ascii="Times New Roman" w:eastAsia="Times New Roman" w:hAnsi="Times New Roman" w:cs="Times New Roman"/>
      <w:sz w:val="20"/>
      <w:szCs w:val="20"/>
    </w:rPr>
  </w:style>
  <w:style w:type="paragraph" w:customStyle="1" w:styleId="1">
    <w:name w:val="Абзац списка1"/>
    <w:basedOn w:val="a"/>
    <w:rsid w:val="003F7422"/>
    <w:pPr>
      <w:spacing w:after="0" w:line="240" w:lineRule="auto"/>
      <w:ind w:left="720"/>
    </w:pPr>
    <w:rPr>
      <w:rFonts w:ascii="Times New Roman" w:eastAsia="Calibri" w:hAnsi="Times New Roman" w:cs="Times New Roman"/>
      <w:sz w:val="24"/>
      <w:szCs w:val="24"/>
    </w:rPr>
  </w:style>
  <w:style w:type="table" w:styleId="a4">
    <w:name w:val="Table Grid"/>
    <w:basedOn w:val="a1"/>
    <w:uiPriority w:val="59"/>
    <w:rsid w:val="003F74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unhideWhenUsed/>
    <w:rsid w:val="003671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Без интервала1"/>
    <w:link w:val="NoSpacingChar"/>
    <w:rsid w:val="00A47197"/>
    <w:pPr>
      <w:spacing w:after="0" w:line="240" w:lineRule="auto"/>
    </w:pPr>
    <w:rPr>
      <w:rFonts w:ascii="Calibri" w:eastAsia="Times New Roman" w:hAnsi="Calibri" w:cs="Calibri"/>
      <w:lang w:eastAsia="en-US"/>
    </w:rPr>
  </w:style>
  <w:style w:type="character" w:customStyle="1" w:styleId="NoSpacingChar">
    <w:name w:val="No Spacing Char"/>
    <w:basedOn w:val="a0"/>
    <w:link w:val="10"/>
    <w:locked/>
    <w:rsid w:val="00A47197"/>
    <w:rPr>
      <w:rFonts w:ascii="Calibri" w:eastAsia="Times New Roman" w:hAnsi="Calibri" w:cs="Calibri"/>
      <w:lang w:eastAsia="en-US"/>
    </w:rPr>
  </w:style>
  <w:style w:type="paragraph" w:styleId="a6">
    <w:name w:val="No Spacing"/>
    <w:link w:val="a7"/>
    <w:uiPriority w:val="1"/>
    <w:qFormat/>
    <w:rsid w:val="00A47197"/>
    <w:pPr>
      <w:spacing w:after="0" w:line="240" w:lineRule="auto"/>
    </w:pPr>
    <w:rPr>
      <w:rFonts w:ascii="Calibri" w:eastAsia="Calibri" w:hAnsi="Calibri" w:cs="Calibri"/>
      <w:lang w:eastAsia="en-US"/>
    </w:rPr>
  </w:style>
  <w:style w:type="character" w:customStyle="1" w:styleId="a7">
    <w:name w:val="Без интервала Знак"/>
    <w:basedOn w:val="a0"/>
    <w:link w:val="a6"/>
    <w:locked/>
    <w:rsid w:val="00A47197"/>
    <w:rPr>
      <w:rFonts w:ascii="Calibri" w:eastAsia="Calibri" w:hAnsi="Calibri" w:cs="Calibri"/>
      <w:lang w:eastAsia="en-US"/>
    </w:rPr>
  </w:style>
  <w:style w:type="character" w:styleId="a8">
    <w:name w:val="annotation reference"/>
    <w:basedOn w:val="a0"/>
    <w:uiPriority w:val="99"/>
    <w:semiHidden/>
    <w:unhideWhenUsed/>
    <w:rsid w:val="00B2513C"/>
    <w:rPr>
      <w:sz w:val="16"/>
      <w:szCs w:val="16"/>
    </w:rPr>
  </w:style>
  <w:style w:type="paragraph" w:styleId="a9">
    <w:name w:val="annotation text"/>
    <w:basedOn w:val="a"/>
    <w:link w:val="aa"/>
    <w:uiPriority w:val="99"/>
    <w:semiHidden/>
    <w:unhideWhenUsed/>
    <w:rsid w:val="00B2513C"/>
    <w:pPr>
      <w:spacing w:line="240" w:lineRule="auto"/>
    </w:pPr>
    <w:rPr>
      <w:sz w:val="20"/>
      <w:szCs w:val="20"/>
    </w:rPr>
  </w:style>
  <w:style w:type="character" w:customStyle="1" w:styleId="aa">
    <w:name w:val="Текст примечания Знак"/>
    <w:basedOn w:val="a0"/>
    <w:link w:val="a9"/>
    <w:uiPriority w:val="99"/>
    <w:semiHidden/>
    <w:rsid w:val="00B2513C"/>
    <w:rPr>
      <w:sz w:val="20"/>
      <w:szCs w:val="20"/>
    </w:rPr>
  </w:style>
  <w:style w:type="paragraph" w:styleId="ab">
    <w:name w:val="annotation subject"/>
    <w:basedOn w:val="a9"/>
    <w:next w:val="a9"/>
    <w:link w:val="ac"/>
    <w:uiPriority w:val="99"/>
    <w:semiHidden/>
    <w:unhideWhenUsed/>
    <w:rsid w:val="00B2513C"/>
    <w:rPr>
      <w:b/>
      <w:bCs/>
    </w:rPr>
  </w:style>
  <w:style w:type="character" w:customStyle="1" w:styleId="ac">
    <w:name w:val="Тема примечания Знак"/>
    <w:basedOn w:val="aa"/>
    <w:link w:val="ab"/>
    <w:uiPriority w:val="99"/>
    <w:semiHidden/>
    <w:rsid w:val="00B2513C"/>
    <w:rPr>
      <w:b/>
      <w:bCs/>
      <w:sz w:val="20"/>
      <w:szCs w:val="20"/>
    </w:rPr>
  </w:style>
  <w:style w:type="paragraph" w:styleId="2">
    <w:name w:val="Body Text 2"/>
    <w:basedOn w:val="a"/>
    <w:link w:val="20"/>
    <w:rsid w:val="000708D2"/>
    <w:pPr>
      <w:spacing w:after="0" w:line="240" w:lineRule="auto"/>
    </w:pPr>
    <w:rPr>
      <w:rFonts w:ascii="Arial" w:eastAsia="Times New Roman" w:hAnsi="Arial" w:cs="Times New Roman"/>
      <w:sz w:val="24"/>
      <w:szCs w:val="20"/>
    </w:rPr>
  </w:style>
  <w:style w:type="character" w:customStyle="1" w:styleId="20">
    <w:name w:val="Основной текст 2 Знак"/>
    <w:basedOn w:val="a0"/>
    <w:link w:val="2"/>
    <w:rsid w:val="000708D2"/>
    <w:rPr>
      <w:rFonts w:ascii="Arial" w:eastAsia="Times New Roman" w:hAnsi="Arial" w:cs="Times New Roman"/>
      <w:sz w:val="24"/>
      <w:szCs w:val="20"/>
    </w:rPr>
  </w:style>
</w:styles>
</file>

<file path=word/webSettings.xml><?xml version="1.0" encoding="utf-8"?>
<w:webSettings xmlns:r="http://schemas.openxmlformats.org/officeDocument/2006/relationships" xmlns:w="http://schemas.openxmlformats.org/wordprocessingml/2006/main">
  <w:divs>
    <w:div w:id="309285904">
      <w:bodyDiv w:val="1"/>
      <w:marLeft w:val="0"/>
      <w:marRight w:val="0"/>
      <w:marTop w:val="0"/>
      <w:marBottom w:val="0"/>
      <w:divBdr>
        <w:top w:val="none" w:sz="0" w:space="0" w:color="auto"/>
        <w:left w:val="none" w:sz="0" w:space="0" w:color="auto"/>
        <w:bottom w:val="none" w:sz="0" w:space="0" w:color="auto"/>
        <w:right w:val="none" w:sz="0" w:space="0" w:color="auto"/>
      </w:divBdr>
    </w:div>
    <w:div w:id="973486857">
      <w:bodyDiv w:val="1"/>
      <w:marLeft w:val="0"/>
      <w:marRight w:val="0"/>
      <w:marTop w:val="0"/>
      <w:marBottom w:val="0"/>
      <w:divBdr>
        <w:top w:val="none" w:sz="0" w:space="0" w:color="auto"/>
        <w:left w:val="none" w:sz="0" w:space="0" w:color="auto"/>
        <w:bottom w:val="none" w:sz="0" w:space="0" w:color="auto"/>
        <w:right w:val="none" w:sz="0" w:space="0" w:color="auto"/>
      </w:divBdr>
    </w:div>
    <w:div w:id="1485587571">
      <w:bodyDiv w:val="1"/>
      <w:marLeft w:val="0"/>
      <w:marRight w:val="0"/>
      <w:marTop w:val="0"/>
      <w:marBottom w:val="0"/>
      <w:divBdr>
        <w:top w:val="none" w:sz="0" w:space="0" w:color="auto"/>
        <w:left w:val="none" w:sz="0" w:space="0" w:color="auto"/>
        <w:bottom w:val="none" w:sz="0" w:space="0" w:color="auto"/>
        <w:right w:val="none" w:sz="0" w:space="0" w:color="auto"/>
      </w:divBdr>
    </w:div>
    <w:div w:id="1584870352">
      <w:bodyDiv w:val="1"/>
      <w:marLeft w:val="0"/>
      <w:marRight w:val="0"/>
      <w:marTop w:val="0"/>
      <w:marBottom w:val="0"/>
      <w:divBdr>
        <w:top w:val="none" w:sz="0" w:space="0" w:color="auto"/>
        <w:left w:val="none" w:sz="0" w:space="0" w:color="auto"/>
        <w:bottom w:val="none" w:sz="0" w:space="0" w:color="auto"/>
        <w:right w:val="none" w:sz="0" w:space="0" w:color="auto"/>
      </w:divBdr>
    </w:div>
    <w:div w:id="171260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8</Pages>
  <Words>2260</Words>
  <Characters>12887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User</cp:lastModifiedBy>
  <cp:revision>14</cp:revision>
  <cp:lastPrinted>2026-02-24T04:53:00Z</cp:lastPrinted>
  <dcterms:created xsi:type="dcterms:W3CDTF">2024-03-22T03:39:00Z</dcterms:created>
  <dcterms:modified xsi:type="dcterms:W3CDTF">2026-02-24T05:09:00Z</dcterms:modified>
</cp:coreProperties>
</file>